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93" w:rsidRPr="00E3442F" w:rsidRDefault="00CB3393" w:rsidP="00CB3393">
      <w:pPr>
        <w:pStyle w:val="Puesto"/>
        <w:rPr>
          <w:rFonts w:ascii="Verdana" w:hAnsi="Verdana"/>
          <w:b/>
          <w:bCs/>
          <w:sz w:val="28"/>
          <w:szCs w:val="28"/>
          <w:lang w:val="es-419"/>
        </w:rPr>
      </w:pPr>
      <w:r w:rsidRPr="00E3442F">
        <w:rPr>
          <w:rFonts w:ascii="Verdana" w:hAnsi="Verdana"/>
          <w:b/>
          <w:bCs/>
          <w:sz w:val="28"/>
          <w:szCs w:val="28"/>
          <w:lang w:val="es-419"/>
        </w:rPr>
        <w:t>CRISTIAN CORTÉS LOIS</w:t>
      </w:r>
    </w:p>
    <w:p w:rsidR="00CB3393" w:rsidRPr="00E3442F" w:rsidRDefault="00AA31AC" w:rsidP="00AA31AC">
      <w:pPr>
        <w:jc w:val="center"/>
        <w:rPr>
          <w:lang w:val="es-419"/>
        </w:rPr>
      </w:pPr>
      <w:r w:rsidRPr="00E3442F">
        <w:rPr>
          <w:lang w:val="es-419"/>
        </w:rPr>
        <w:t xml:space="preserve">Avenida Universidad # 892. </w:t>
      </w:r>
      <w:proofErr w:type="spellStart"/>
      <w:r w:rsidRPr="00E3442F">
        <w:rPr>
          <w:lang w:val="es-419"/>
        </w:rPr>
        <w:t>Valparaiso</w:t>
      </w:r>
      <w:proofErr w:type="spellEnd"/>
    </w:p>
    <w:p w:rsidR="00CB3393" w:rsidRDefault="004429AA" w:rsidP="00CB3393">
      <w:pPr>
        <w:ind w:left="1416" w:hanging="141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  <w:lang w:val="es-419"/>
        </w:rPr>
        <w:t>9</w:t>
      </w:r>
      <w:r w:rsidR="00CB3393">
        <w:rPr>
          <w:rFonts w:ascii="Verdana" w:hAnsi="Verdana"/>
          <w:sz w:val="20"/>
          <w:szCs w:val="20"/>
          <w:lang w:val="es-ES_tradnl"/>
        </w:rPr>
        <w:t>57744349</w:t>
      </w:r>
    </w:p>
    <w:p w:rsidR="00CB3393" w:rsidRDefault="00CB3393" w:rsidP="00CB339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cristlois@gmail.com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RESUMEN LABORAL</w:t>
      </w:r>
    </w:p>
    <w:p w:rsidR="00CB3393" w:rsidRDefault="00CB3393" w:rsidP="00CB3393">
      <w:pPr>
        <w:rPr>
          <w:rFonts w:ascii="Verdana" w:hAnsi="Verdana"/>
          <w:sz w:val="20"/>
          <w:szCs w:val="20"/>
        </w:rPr>
      </w:pPr>
    </w:p>
    <w:p w:rsidR="00CB3393" w:rsidRDefault="00CB3393" w:rsidP="00CB3393">
      <w:pPr>
        <w:rPr>
          <w:rFonts w:ascii="Verdana" w:hAnsi="Verdana"/>
          <w:sz w:val="20"/>
          <w:szCs w:val="20"/>
          <w:lang w:val="es-419"/>
        </w:rPr>
      </w:pPr>
      <w:r>
        <w:rPr>
          <w:rFonts w:ascii="Verdana" w:hAnsi="Verdana"/>
          <w:sz w:val="20"/>
          <w:szCs w:val="20"/>
        </w:rPr>
        <w:t xml:space="preserve">Ingeniero de Ejecución Mecánico, con amplia experiencia en importantes empresas nacionales y multinacionales, especialmente en el rubro minero (mina subterránea, minas a tajo abierto y plantas concentradoras). Sólidos conocimientos en el </w:t>
      </w:r>
      <w:r>
        <w:rPr>
          <w:rFonts w:ascii="Verdana" w:hAnsi="Verdana"/>
          <w:sz w:val="20"/>
          <w:szCs w:val="20"/>
          <w:lang w:val="es-ES_tradnl"/>
        </w:rPr>
        <w:t xml:space="preserve">diseño de Piping </w:t>
      </w:r>
      <w:r w:rsidR="00356777">
        <w:rPr>
          <w:rFonts w:ascii="Verdana" w:hAnsi="Verdana"/>
          <w:sz w:val="20"/>
          <w:szCs w:val="20"/>
          <w:lang w:val="es-ES_tradnl"/>
        </w:rPr>
        <w:t>y Estructura</w:t>
      </w:r>
      <w:r>
        <w:rPr>
          <w:rFonts w:ascii="Verdana" w:hAnsi="Verdana"/>
          <w:sz w:val="20"/>
          <w:szCs w:val="20"/>
          <w:lang w:val="es-ES_tradnl"/>
        </w:rPr>
        <w:t xml:space="preserve">; en la </w:t>
      </w:r>
      <w:r>
        <w:rPr>
          <w:rFonts w:ascii="Verdana" w:hAnsi="Verdana"/>
          <w:sz w:val="20"/>
          <w:szCs w:val="20"/>
        </w:rPr>
        <w:t>interpretación y cubicación</w:t>
      </w:r>
      <w:r w:rsidR="00D01E25">
        <w:rPr>
          <w:rFonts w:ascii="Verdana" w:hAnsi="Verdana"/>
          <w:sz w:val="20"/>
          <w:szCs w:val="20"/>
        </w:rPr>
        <w:t xml:space="preserve"> de planos estructurales</w:t>
      </w:r>
      <w:r>
        <w:rPr>
          <w:rFonts w:ascii="Verdana" w:hAnsi="Verdana"/>
          <w:sz w:val="20"/>
          <w:szCs w:val="20"/>
        </w:rPr>
        <w:t>, montaje mecánico, civiles e isometrías; en mantenimiento predictivo, preventivo y correctivo</w:t>
      </w:r>
      <w:r w:rsidR="00D02D52">
        <w:rPr>
          <w:rFonts w:ascii="Verdana" w:hAnsi="Verdana"/>
          <w:sz w:val="20"/>
          <w:szCs w:val="20"/>
        </w:rPr>
        <w:t xml:space="preserve"> en </w:t>
      </w:r>
      <w:r w:rsidR="00276EFA">
        <w:rPr>
          <w:rFonts w:ascii="Verdana" w:hAnsi="Verdana"/>
          <w:sz w:val="20"/>
          <w:szCs w:val="20"/>
        </w:rPr>
        <w:t>equipos móviles</w:t>
      </w:r>
      <w:r w:rsidR="00D02D52">
        <w:rPr>
          <w:rFonts w:ascii="Verdana" w:hAnsi="Verdana"/>
          <w:sz w:val="20"/>
          <w:szCs w:val="20"/>
        </w:rPr>
        <w:t xml:space="preserve"> (maquinaria pesada)</w:t>
      </w:r>
      <w:r w:rsidR="00B0062C">
        <w:rPr>
          <w:rFonts w:ascii="Verdana" w:hAnsi="Verdana"/>
          <w:sz w:val="20"/>
          <w:szCs w:val="20"/>
        </w:rPr>
        <w:t>; en</w:t>
      </w:r>
      <w:r w:rsidR="00D02D52">
        <w:rPr>
          <w:rFonts w:ascii="Verdana" w:hAnsi="Verdana"/>
          <w:sz w:val="20"/>
          <w:szCs w:val="20"/>
        </w:rPr>
        <w:t xml:space="preserve"> inspección de estructuras</w:t>
      </w:r>
      <w:r w:rsidR="00D01E25">
        <w:rPr>
          <w:rFonts w:ascii="Verdana" w:hAnsi="Verdana"/>
          <w:sz w:val="20"/>
          <w:szCs w:val="20"/>
        </w:rPr>
        <w:t>,</w:t>
      </w:r>
      <w:r w:rsidR="00D02D52">
        <w:rPr>
          <w:rFonts w:ascii="Verdana" w:hAnsi="Verdana"/>
          <w:sz w:val="20"/>
          <w:szCs w:val="20"/>
        </w:rPr>
        <w:t xml:space="preserve"> </w:t>
      </w:r>
      <w:proofErr w:type="spellStart"/>
      <w:r w:rsidR="00D02D52">
        <w:rPr>
          <w:rFonts w:ascii="Verdana" w:hAnsi="Verdana"/>
          <w:sz w:val="20"/>
          <w:szCs w:val="20"/>
        </w:rPr>
        <w:t>piping</w:t>
      </w:r>
      <w:proofErr w:type="spellEnd"/>
      <w:r w:rsidR="00AA31AC">
        <w:rPr>
          <w:rFonts w:ascii="Verdana" w:hAnsi="Verdana"/>
          <w:sz w:val="20"/>
          <w:szCs w:val="20"/>
        </w:rPr>
        <w:t>, equipos</w:t>
      </w:r>
      <w:r w:rsidR="0060504D">
        <w:rPr>
          <w:rFonts w:ascii="Verdana" w:hAnsi="Verdana"/>
          <w:sz w:val="20"/>
          <w:szCs w:val="20"/>
        </w:rPr>
        <w:t xml:space="preserve"> </w:t>
      </w:r>
      <w:r w:rsidR="00356777">
        <w:rPr>
          <w:rFonts w:ascii="Verdana" w:hAnsi="Verdana"/>
          <w:sz w:val="20"/>
          <w:szCs w:val="20"/>
        </w:rPr>
        <w:t>móviles</w:t>
      </w:r>
      <w:r>
        <w:rPr>
          <w:rFonts w:ascii="Verdana" w:hAnsi="Verdana"/>
          <w:sz w:val="20"/>
          <w:szCs w:val="20"/>
        </w:rPr>
        <w:t xml:space="preserve"> y</w:t>
      </w:r>
      <w:r w:rsidR="00AA31AC">
        <w:rPr>
          <w:rFonts w:ascii="Verdana" w:hAnsi="Verdana"/>
          <w:sz w:val="20"/>
          <w:szCs w:val="20"/>
        </w:rPr>
        <w:t xml:space="preserve"> estacionario;</w:t>
      </w:r>
      <w:r>
        <w:rPr>
          <w:rFonts w:ascii="Verdana" w:hAnsi="Verdana"/>
          <w:sz w:val="20"/>
          <w:szCs w:val="20"/>
        </w:rPr>
        <w:t xml:space="preserve"> en la coordinación de actividades y recursos. Capacidad de liderazgo y dirección de equipos de trabajo.</w:t>
      </w:r>
    </w:p>
    <w:p w:rsidR="004429AA" w:rsidRPr="004429AA" w:rsidRDefault="004429AA" w:rsidP="00CB3393">
      <w:pPr>
        <w:rPr>
          <w:rFonts w:ascii="Verdana" w:hAnsi="Verdana"/>
          <w:sz w:val="20"/>
          <w:szCs w:val="20"/>
          <w:lang w:val="es-419"/>
        </w:rPr>
      </w:pPr>
    </w:p>
    <w:p w:rsidR="00CB3393" w:rsidRDefault="00CB3393" w:rsidP="00CB3393">
      <w:pPr>
        <w:rPr>
          <w:rFonts w:ascii="Verdana" w:hAnsi="Verdana"/>
          <w:sz w:val="20"/>
          <w:szCs w:val="20"/>
        </w:rPr>
      </w:pPr>
    </w:p>
    <w:p w:rsidR="00CB3393" w:rsidRDefault="00CB3393" w:rsidP="00CB3393">
      <w:pPr>
        <w:rPr>
          <w:rFonts w:ascii="Verdana" w:hAnsi="Verdana"/>
          <w:sz w:val="20"/>
          <w:szCs w:val="20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EXPERIENCIA PROFESIONAL</w:t>
      </w:r>
    </w:p>
    <w:p w:rsidR="003D6738" w:rsidRDefault="003D6738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3D6738" w:rsidRDefault="005B443D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 xml:space="preserve">Empresa </w:t>
      </w:r>
      <w:proofErr w:type="spellStart"/>
      <w:r>
        <w:rPr>
          <w:rFonts w:ascii="Verdana" w:hAnsi="Verdana"/>
          <w:b/>
          <w:bCs/>
          <w:sz w:val="20"/>
          <w:szCs w:val="20"/>
          <w:lang w:val="es-ES_tradnl"/>
        </w:rPr>
        <w:t>Tumani</w:t>
      </w:r>
      <w:proofErr w:type="spellEnd"/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  <w:t>Abril</w:t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 xml:space="preserve"> 2017 hasta la fecha</w:t>
      </w:r>
    </w:p>
    <w:p w:rsidR="003D6738" w:rsidRDefault="003D6738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3D6738" w:rsidRDefault="003D6738" w:rsidP="00CB3393">
      <w:pPr>
        <w:rPr>
          <w:rFonts w:ascii="Verdana" w:hAnsi="Verdana"/>
          <w:bCs/>
          <w:sz w:val="20"/>
          <w:szCs w:val="20"/>
          <w:lang w:val="es-ES_tradnl"/>
        </w:rPr>
      </w:pPr>
      <w:r>
        <w:rPr>
          <w:rFonts w:ascii="Verdana" w:hAnsi="Verdana"/>
          <w:bCs/>
          <w:sz w:val="20"/>
          <w:szCs w:val="20"/>
          <w:lang w:val="es-ES_tradnl"/>
        </w:rPr>
        <w:t>Empresa</w:t>
      </w:r>
      <w:r w:rsidR="00F22F95">
        <w:rPr>
          <w:rFonts w:ascii="Verdana" w:hAnsi="Verdana"/>
          <w:bCs/>
          <w:sz w:val="20"/>
          <w:szCs w:val="20"/>
          <w:lang w:val="es-ES_tradnl"/>
        </w:rPr>
        <w:t xml:space="preserve"> </w:t>
      </w:r>
      <w:r w:rsidR="00A7024E">
        <w:rPr>
          <w:rFonts w:ascii="Verdana" w:hAnsi="Verdana"/>
          <w:bCs/>
          <w:sz w:val="20"/>
          <w:szCs w:val="20"/>
          <w:lang w:val="es-ES_tradnl"/>
        </w:rPr>
        <w:t>fabricación de productos de plástico.</w:t>
      </w:r>
    </w:p>
    <w:p w:rsidR="00A7024E" w:rsidRDefault="00A7024E" w:rsidP="00CB3393">
      <w:pPr>
        <w:rPr>
          <w:rFonts w:ascii="Verdana" w:hAnsi="Verdana"/>
          <w:bCs/>
          <w:sz w:val="20"/>
          <w:szCs w:val="20"/>
          <w:lang w:val="es-ES_tradnl"/>
        </w:rPr>
      </w:pPr>
    </w:p>
    <w:p w:rsidR="00A7024E" w:rsidRPr="003809BE" w:rsidRDefault="00A7024E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 w:rsidRPr="003809BE">
        <w:rPr>
          <w:rFonts w:ascii="Verdana" w:hAnsi="Verdana"/>
          <w:b/>
          <w:bCs/>
          <w:sz w:val="20"/>
          <w:szCs w:val="20"/>
          <w:lang w:val="es-ES_tradnl"/>
        </w:rPr>
        <w:t>Supervisor de turno</w:t>
      </w:r>
    </w:p>
    <w:p w:rsidR="00A7024E" w:rsidRDefault="00A7024E" w:rsidP="00CB3393">
      <w:pPr>
        <w:rPr>
          <w:rFonts w:ascii="Verdana" w:hAnsi="Verdana"/>
          <w:bCs/>
          <w:sz w:val="20"/>
          <w:szCs w:val="20"/>
          <w:lang w:val="es-ES_tradnl"/>
        </w:rPr>
      </w:pPr>
    </w:p>
    <w:p w:rsidR="00A7024E" w:rsidRPr="003D6738" w:rsidRDefault="00A7024E" w:rsidP="00CB3393">
      <w:pPr>
        <w:rPr>
          <w:rFonts w:ascii="Verdana" w:hAnsi="Verdana"/>
          <w:bCs/>
          <w:sz w:val="20"/>
          <w:szCs w:val="20"/>
          <w:lang w:val="es-ES_tradnl"/>
        </w:rPr>
      </w:pPr>
      <w:r>
        <w:rPr>
          <w:rFonts w:ascii="Verdana" w:hAnsi="Verdana"/>
          <w:bCs/>
          <w:sz w:val="20"/>
          <w:szCs w:val="20"/>
          <w:lang w:val="es-ES_tradnl"/>
        </w:rPr>
        <w:t xml:space="preserve">Responsable de los procesos que se llevan a cabo en la planta de </w:t>
      </w:r>
      <w:r w:rsidR="003809BE">
        <w:rPr>
          <w:rFonts w:ascii="Verdana" w:hAnsi="Verdana"/>
          <w:bCs/>
          <w:sz w:val="20"/>
          <w:szCs w:val="20"/>
          <w:lang w:val="es-ES_tradnl"/>
        </w:rPr>
        <w:t>plástico</w:t>
      </w:r>
      <w:r>
        <w:rPr>
          <w:rFonts w:ascii="Verdana" w:hAnsi="Verdana"/>
          <w:bCs/>
          <w:sz w:val="20"/>
          <w:szCs w:val="20"/>
          <w:lang w:val="es-ES_tradnl"/>
        </w:rPr>
        <w:t xml:space="preserve">, según </w:t>
      </w:r>
      <w:r w:rsidR="003809BE">
        <w:rPr>
          <w:rFonts w:ascii="Verdana" w:hAnsi="Verdana"/>
          <w:bCs/>
          <w:sz w:val="20"/>
          <w:szCs w:val="20"/>
          <w:lang w:val="es-ES_tradnl"/>
        </w:rPr>
        <w:t>la norma d</w:t>
      </w:r>
      <w:r>
        <w:rPr>
          <w:rFonts w:ascii="Verdana" w:hAnsi="Verdana"/>
          <w:bCs/>
          <w:sz w:val="20"/>
          <w:szCs w:val="20"/>
          <w:lang w:val="es-ES_tradnl"/>
        </w:rPr>
        <w:t>e calidad y seguridad</w:t>
      </w:r>
      <w:r w:rsidR="003809BE">
        <w:rPr>
          <w:rFonts w:ascii="open_sanslight" w:hAnsi="open_sanslight"/>
          <w:color w:val="333333"/>
          <w:sz w:val="21"/>
          <w:szCs w:val="21"/>
          <w:shd w:val="clear" w:color="auto" w:fill="FFFFFF"/>
        </w:rPr>
        <w:t>.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3D6738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Minera centine</w:t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>la Sulfuro</w:t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510D31">
        <w:rPr>
          <w:rFonts w:ascii="Verdana" w:hAnsi="Verdana"/>
          <w:b/>
          <w:bCs/>
          <w:sz w:val="20"/>
          <w:szCs w:val="20"/>
          <w:lang w:val="es-ES_tradnl"/>
        </w:rPr>
        <w:tab/>
        <w:t>Oct. 2014 – Abril</w:t>
      </w:r>
      <w:bookmarkStart w:id="0" w:name="_GoBack"/>
      <w:bookmarkEnd w:id="0"/>
      <w:r>
        <w:rPr>
          <w:rFonts w:ascii="Verdana" w:hAnsi="Verdana"/>
          <w:b/>
          <w:bCs/>
          <w:sz w:val="20"/>
          <w:szCs w:val="20"/>
          <w:lang w:val="es-ES_tradnl"/>
        </w:rPr>
        <w:t>.</w:t>
      </w:r>
      <w:r w:rsidR="00CB3393">
        <w:rPr>
          <w:rFonts w:ascii="Verdana" w:hAnsi="Verdana"/>
          <w:b/>
          <w:bCs/>
          <w:sz w:val="20"/>
          <w:szCs w:val="20"/>
          <w:lang w:val="es-ES_tradnl"/>
        </w:rPr>
        <w:t xml:space="preserve"> 2016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Pr="00F85A38" w:rsidRDefault="00CB3393" w:rsidP="00CB3393">
      <w:pPr>
        <w:rPr>
          <w:rFonts w:ascii="Verdana" w:hAnsi="Verdana"/>
          <w:bCs/>
          <w:sz w:val="20"/>
          <w:szCs w:val="20"/>
          <w:lang w:val="es-ES_tradnl"/>
        </w:rPr>
      </w:pPr>
      <w:r w:rsidRPr="00F85A38">
        <w:rPr>
          <w:rFonts w:ascii="Verdana" w:hAnsi="Verdana"/>
          <w:bCs/>
          <w:sz w:val="20"/>
          <w:szCs w:val="20"/>
          <w:lang w:val="es-ES_tradnl"/>
        </w:rPr>
        <w:t xml:space="preserve">Minera centinela sulfuro </w:t>
      </w:r>
      <w:r>
        <w:rPr>
          <w:rFonts w:ascii="Verdana" w:hAnsi="Verdana"/>
          <w:bCs/>
          <w:sz w:val="20"/>
          <w:szCs w:val="20"/>
          <w:lang w:val="es-ES_tradnl"/>
        </w:rPr>
        <w:t xml:space="preserve">perteneciente a Antofagasta </w:t>
      </w:r>
      <w:proofErr w:type="spellStart"/>
      <w:r>
        <w:rPr>
          <w:rFonts w:ascii="Verdana" w:hAnsi="Verdana"/>
          <w:bCs/>
          <w:sz w:val="20"/>
          <w:szCs w:val="20"/>
          <w:lang w:val="es-ES_tradnl"/>
        </w:rPr>
        <w:t>Minerals</w:t>
      </w:r>
      <w:proofErr w:type="spellEnd"/>
      <w:r>
        <w:rPr>
          <w:rFonts w:ascii="Verdana" w:hAnsi="Verdana"/>
          <w:bCs/>
          <w:sz w:val="20"/>
          <w:szCs w:val="20"/>
          <w:lang w:val="es-ES_tradnl"/>
        </w:rPr>
        <w:t xml:space="preserve">, </w:t>
      </w:r>
      <w:r w:rsidRPr="00F85A38">
        <w:rPr>
          <w:rFonts w:ascii="Verdana" w:hAnsi="Verdana"/>
          <w:bCs/>
          <w:sz w:val="20"/>
          <w:szCs w:val="20"/>
          <w:lang w:val="es-ES_tradnl"/>
        </w:rPr>
        <w:t>dedica a la producción de concentrado de cobre o de cátodos de cobre</w:t>
      </w:r>
      <w:r>
        <w:rPr>
          <w:rFonts w:ascii="Verdana" w:hAnsi="Verdana"/>
          <w:bCs/>
          <w:sz w:val="20"/>
          <w:szCs w:val="20"/>
          <w:lang w:val="es-ES_tradnl"/>
        </w:rPr>
        <w:t>.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F51901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Jefe de turno</w:t>
      </w:r>
      <w:r w:rsidR="0020567C">
        <w:rPr>
          <w:rFonts w:ascii="Verdana" w:hAnsi="Verdana"/>
          <w:b/>
          <w:bCs/>
          <w:sz w:val="20"/>
          <w:szCs w:val="20"/>
          <w:lang w:val="es-ES_tradnl"/>
        </w:rPr>
        <w:t xml:space="preserve"> mantenimiento perforadora,</w:t>
      </w:r>
      <w:r w:rsidR="00CB3393" w:rsidRPr="00F85A38">
        <w:rPr>
          <w:rFonts w:ascii="Verdana" w:hAnsi="Verdana"/>
          <w:b/>
          <w:bCs/>
          <w:sz w:val="20"/>
          <w:szCs w:val="20"/>
          <w:lang w:val="es-ES_tradnl"/>
        </w:rPr>
        <w:t xml:space="preserve"> carguío</w:t>
      </w:r>
      <w:r w:rsidR="006020CC">
        <w:rPr>
          <w:rFonts w:ascii="Verdana" w:hAnsi="Verdana"/>
          <w:b/>
          <w:bCs/>
          <w:sz w:val="20"/>
          <w:szCs w:val="20"/>
          <w:lang w:val="es-ES_tradnl"/>
        </w:rPr>
        <w:t>.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Pr="00F80FED" w:rsidRDefault="00CB3393" w:rsidP="00CB3393">
      <w:pPr>
        <w:rPr>
          <w:rFonts w:ascii="Verdana" w:hAnsi="Verdana"/>
          <w:bCs/>
          <w:sz w:val="20"/>
          <w:szCs w:val="20"/>
          <w:lang w:val="es-ES_tradnl"/>
        </w:rPr>
      </w:pPr>
      <w:r>
        <w:rPr>
          <w:rFonts w:ascii="Verdana" w:hAnsi="Verdana"/>
          <w:bCs/>
          <w:sz w:val="20"/>
          <w:szCs w:val="20"/>
          <w:lang w:val="es-ES_tradnl"/>
        </w:rPr>
        <w:t xml:space="preserve">Responsable del mantenimiento preventivo y correctivo de los equipos mineros (perforadoras </w:t>
      </w:r>
      <w:proofErr w:type="spellStart"/>
      <w:r>
        <w:rPr>
          <w:rFonts w:ascii="Verdana" w:hAnsi="Verdana"/>
          <w:bCs/>
          <w:sz w:val="20"/>
          <w:szCs w:val="20"/>
          <w:lang w:val="es-ES_tradnl"/>
        </w:rPr>
        <w:t>sandvik</w:t>
      </w:r>
      <w:proofErr w:type="spellEnd"/>
      <w:r>
        <w:rPr>
          <w:rFonts w:ascii="Verdana" w:hAnsi="Verdana"/>
          <w:bCs/>
          <w:sz w:val="20"/>
          <w:szCs w:val="20"/>
          <w:lang w:val="es-ES_tradnl"/>
        </w:rPr>
        <w:t xml:space="preserve">, rock de </w:t>
      </w:r>
      <w:proofErr w:type="spellStart"/>
      <w:proofErr w:type="gramStart"/>
      <w:r>
        <w:rPr>
          <w:rFonts w:ascii="Verdana" w:hAnsi="Verdana"/>
          <w:bCs/>
          <w:sz w:val="20"/>
          <w:szCs w:val="20"/>
          <w:lang w:val="es-ES_tradnl"/>
        </w:rPr>
        <w:t>precorte</w:t>
      </w:r>
      <w:proofErr w:type="spellEnd"/>
      <w:r>
        <w:rPr>
          <w:rFonts w:ascii="Verdana" w:hAnsi="Verdana"/>
          <w:bCs/>
          <w:sz w:val="20"/>
          <w:szCs w:val="20"/>
          <w:lang w:val="es-ES_tradnl"/>
        </w:rPr>
        <w:t xml:space="preserve"> ,</w:t>
      </w:r>
      <w:proofErr w:type="gramEnd"/>
      <w:r>
        <w:rPr>
          <w:rFonts w:ascii="Verdana" w:hAnsi="Verdana"/>
          <w:bCs/>
          <w:sz w:val="20"/>
          <w:szCs w:val="20"/>
          <w:lang w:val="es-ES_tradnl"/>
        </w:rPr>
        <w:t xml:space="preserve"> DMM3 y </w:t>
      </w:r>
      <w:proofErr w:type="spellStart"/>
      <w:r>
        <w:rPr>
          <w:rFonts w:ascii="Verdana" w:hAnsi="Verdana"/>
          <w:bCs/>
          <w:sz w:val="20"/>
          <w:szCs w:val="20"/>
          <w:lang w:val="es-ES_tradnl"/>
        </w:rPr>
        <w:t>Pit</w:t>
      </w:r>
      <w:proofErr w:type="spellEnd"/>
      <w:r>
        <w:rPr>
          <w:rFonts w:ascii="Verdana" w:hAnsi="Verdana"/>
          <w:bCs/>
          <w:sz w:val="20"/>
          <w:szCs w:val="20"/>
          <w:lang w:val="es-ES_tradnl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  <w:lang w:val="es-ES_tradnl"/>
        </w:rPr>
        <w:t>Viper</w:t>
      </w:r>
      <w:proofErr w:type="spellEnd"/>
      <w:r>
        <w:rPr>
          <w:rFonts w:ascii="Verdana" w:hAnsi="Verdana"/>
          <w:bCs/>
          <w:sz w:val="20"/>
          <w:szCs w:val="20"/>
          <w:lang w:val="es-ES_tradnl"/>
        </w:rPr>
        <w:t xml:space="preserve"> 351 palas PH 4100 </w:t>
      </w:r>
      <w:proofErr w:type="spellStart"/>
      <w:r>
        <w:rPr>
          <w:rFonts w:ascii="Verdana" w:hAnsi="Verdana"/>
          <w:bCs/>
          <w:sz w:val="20"/>
          <w:szCs w:val="20"/>
          <w:lang w:val="es-ES_tradnl"/>
        </w:rPr>
        <w:t>y</w:t>
      </w:r>
      <w:proofErr w:type="spellEnd"/>
      <w:r>
        <w:rPr>
          <w:rFonts w:ascii="Verdana" w:hAnsi="Verdana"/>
          <w:bCs/>
          <w:sz w:val="20"/>
          <w:szCs w:val="20"/>
          <w:lang w:val="es-ES_tradnl"/>
        </w:rPr>
        <w:t xml:space="preserve"> hidráulicas, cargadores frontal)</w:t>
      </w:r>
      <w:r w:rsidR="0060504D">
        <w:rPr>
          <w:rFonts w:ascii="Verdana" w:hAnsi="Verdana"/>
          <w:bCs/>
          <w:sz w:val="20"/>
          <w:szCs w:val="20"/>
          <w:lang w:val="es-ES_tradnl"/>
        </w:rPr>
        <w:t xml:space="preserve"> en las inspecciones  de las actividades de programación de mantenimiento de los contratista como atlas </w:t>
      </w:r>
      <w:proofErr w:type="spellStart"/>
      <w:r w:rsidR="0060504D">
        <w:rPr>
          <w:rFonts w:ascii="Verdana" w:hAnsi="Verdana"/>
          <w:bCs/>
          <w:sz w:val="20"/>
          <w:szCs w:val="20"/>
          <w:lang w:val="es-ES_tradnl"/>
        </w:rPr>
        <w:t>copco</w:t>
      </w:r>
      <w:proofErr w:type="spellEnd"/>
      <w:r w:rsidR="0060504D">
        <w:rPr>
          <w:rFonts w:ascii="Verdana" w:hAnsi="Verdana"/>
          <w:bCs/>
          <w:sz w:val="20"/>
          <w:szCs w:val="20"/>
          <w:lang w:val="es-ES_tradnl"/>
        </w:rPr>
        <w:t xml:space="preserve">, </w:t>
      </w:r>
      <w:proofErr w:type="spellStart"/>
      <w:r w:rsidR="0060504D">
        <w:rPr>
          <w:rFonts w:ascii="Verdana" w:hAnsi="Verdana"/>
          <w:bCs/>
          <w:sz w:val="20"/>
          <w:szCs w:val="20"/>
          <w:lang w:val="es-ES_tradnl"/>
        </w:rPr>
        <w:t>sandvik</w:t>
      </w:r>
      <w:proofErr w:type="spellEnd"/>
      <w:r w:rsidR="0060504D">
        <w:rPr>
          <w:rFonts w:ascii="Verdana" w:hAnsi="Verdana"/>
          <w:bCs/>
          <w:sz w:val="20"/>
          <w:szCs w:val="20"/>
          <w:lang w:val="es-ES_tradnl"/>
        </w:rPr>
        <w:t xml:space="preserve"> y </w:t>
      </w:r>
      <w:proofErr w:type="spellStart"/>
      <w:r w:rsidR="0060504D">
        <w:rPr>
          <w:rFonts w:ascii="Verdana" w:hAnsi="Verdana"/>
          <w:bCs/>
          <w:sz w:val="20"/>
          <w:szCs w:val="20"/>
          <w:lang w:val="es-ES_tradnl"/>
        </w:rPr>
        <w:t>joy</w:t>
      </w:r>
      <w:proofErr w:type="spellEnd"/>
      <w:r w:rsidR="0060504D">
        <w:rPr>
          <w:rFonts w:ascii="Verdana" w:hAnsi="Verdana"/>
          <w:bCs/>
          <w:sz w:val="20"/>
          <w:szCs w:val="20"/>
          <w:lang w:val="es-ES_tradnl"/>
        </w:rPr>
        <w:t xml:space="preserve"> global verificando la seguridad y el desarrollo de la actividad programada.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s-ES_tradnl"/>
        </w:rPr>
        <w:t>Nyrstar</w:t>
      </w:r>
      <w:proofErr w:type="spellEnd"/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  <w:t>Oct. 2011 – Oct</w:t>
      </w:r>
      <w:r>
        <w:rPr>
          <w:rFonts w:ascii="Verdana" w:hAnsi="Verdana"/>
          <w:b/>
          <w:bCs/>
          <w:sz w:val="20"/>
          <w:szCs w:val="20"/>
          <w:lang w:val="es-ES_tradnl"/>
        </w:rPr>
        <w:t xml:space="preserve"> 2014</w:t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</w:p>
    <w:p w:rsidR="00CB3393" w:rsidRDefault="00CB3393" w:rsidP="00CB3393">
      <w:pPr>
        <w:pStyle w:val="Sangra2detindependiente"/>
        <w:spacing w:before="24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Minera American </w:t>
      </w:r>
      <w:proofErr w:type="spellStart"/>
      <w:r>
        <w:rPr>
          <w:rFonts w:ascii="Verdana" w:hAnsi="Verdana"/>
          <w:sz w:val="20"/>
          <w:szCs w:val="20"/>
        </w:rPr>
        <w:t>Pacific</w:t>
      </w:r>
      <w:proofErr w:type="spellEnd"/>
      <w:r>
        <w:rPr>
          <w:rFonts w:ascii="Verdana" w:hAnsi="Verdana"/>
          <w:sz w:val="20"/>
          <w:szCs w:val="20"/>
        </w:rPr>
        <w:t xml:space="preserve"> Honduras matriz de la empresa Suiza </w:t>
      </w:r>
      <w:proofErr w:type="spellStart"/>
      <w:r>
        <w:rPr>
          <w:rFonts w:ascii="Verdana" w:hAnsi="Verdana"/>
          <w:sz w:val="20"/>
          <w:szCs w:val="20"/>
        </w:rPr>
        <w:t>Nyrstar</w:t>
      </w:r>
      <w:proofErr w:type="spellEnd"/>
      <w:r>
        <w:rPr>
          <w:rFonts w:ascii="Verdana" w:hAnsi="Verdana"/>
          <w:sz w:val="20"/>
          <w:szCs w:val="20"/>
        </w:rPr>
        <w:t xml:space="preserve">, está orientada a la </w:t>
      </w:r>
      <w:r w:rsidR="00B0062C">
        <w:rPr>
          <w:rFonts w:ascii="Verdana" w:hAnsi="Verdana"/>
          <w:sz w:val="20"/>
          <w:szCs w:val="20"/>
        </w:rPr>
        <w:t>extracción de</w:t>
      </w:r>
      <w:r>
        <w:rPr>
          <w:rFonts w:ascii="Verdana" w:hAnsi="Verdana"/>
          <w:sz w:val="20"/>
          <w:szCs w:val="20"/>
        </w:rPr>
        <w:t xml:space="preserve"> zinc, plomo y </w:t>
      </w:r>
      <w:r w:rsidR="00B0062C">
        <w:rPr>
          <w:rFonts w:ascii="Verdana" w:hAnsi="Verdana"/>
          <w:sz w:val="20"/>
          <w:szCs w:val="20"/>
        </w:rPr>
        <w:t>plata con</w:t>
      </w:r>
      <w:r>
        <w:rPr>
          <w:rFonts w:ascii="Verdana" w:hAnsi="Verdana"/>
          <w:sz w:val="20"/>
          <w:szCs w:val="20"/>
        </w:rPr>
        <w:t xml:space="preserve"> una dotación de 1650 personas.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Ingeniero Mecánico </w:t>
      </w:r>
      <w:r w:rsidR="00F108B2">
        <w:rPr>
          <w:rFonts w:ascii="Verdana" w:hAnsi="Verdana"/>
          <w:b/>
          <w:sz w:val="20"/>
          <w:szCs w:val="20"/>
        </w:rPr>
        <w:t>Sénior</w:t>
      </w:r>
      <w:r w:rsidR="00F108B2">
        <w:rPr>
          <w:rFonts w:ascii="Verdana" w:hAnsi="Verdana"/>
          <w:b/>
          <w:sz w:val="20"/>
          <w:szCs w:val="20"/>
        </w:rPr>
        <w:tab/>
      </w:r>
      <w:r w:rsidR="00F108B2">
        <w:rPr>
          <w:rFonts w:ascii="Verdana" w:hAnsi="Verdana"/>
          <w:b/>
          <w:sz w:val="20"/>
          <w:szCs w:val="20"/>
        </w:rPr>
        <w:tab/>
      </w:r>
      <w:r w:rsidR="00F108B2">
        <w:rPr>
          <w:rFonts w:ascii="Verdana" w:hAnsi="Verdana"/>
          <w:b/>
          <w:sz w:val="20"/>
          <w:szCs w:val="20"/>
        </w:rPr>
        <w:tab/>
      </w:r>
      <w:r w:rsidR="00F108B2">
        <w:rPr>
          <w:rFonts w:ascii="Verdana" w:hAnsi="Verdana"/>
          <w:b/>
          <w:sz w:val="20"/>
          <w:szCs w:val="20"/>
        </w:rPr>
        <w:tab/>
      </w:r>
      <w:r w:rsidR="00F108B2">
        <w:rPr>
          <w:rFonts w:ascii="Verdana" w:hAnsi="Verdana"/>
          <w:b/>
          <w:sz w:val="20"/>
          <w:szCs w:val="20"/>
        </w:rPr>
        <w:tab/>
      </w:r>
      <w:r w:rsidR="00F108B2">
        <w:rPr>
          <w:rFonts w:ascii="Verdana" w:hAnsi="Verdana"/>
          <w:b/>
          <w:sz w:val="20"/>
          <w:szCs w:val="20"/>
        </w:rPr>
        <w:tab/>
        <w:t xml:space="preserve">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Responsable del mantenimiento preventivo, predictivo y correctivo de los equipos</w:t>
      </w:r>
      <w:r w:rsidR="00C97603">
        <w:rPr>
          <w:rFonts w:ascii="Verdana" w:hAnsi="Verdana"/>
          <w:sz w:val="20"/>
          <w:szCs w:val="20"/>
        </w:rPr>
        <w:t xml:space="preserve"> (perforadoras, carguío y camiones)</w:t>
      </w:r>
      <w:r>
        <w:rPr>
          <w:rFonts w:ascii="Verdana" w:hAnsi="Verdana"/>
          <w:sz w:val="20"/>
          <w:szCs w:val="20"/>
        </w:rPr>
        <w:t xml:space="preserve"> al interior mina como en superficie.</w:t>
      </w:r>
      <w:r w:rsidR="00292CB9">
        <w:rPr>
          <w:rFonts w:ascii="Verdana" w:hAnsi="Verdana"/>
          <w:sz w:val="20"/>
          <w:szCs w:val="20"/>
        </w:rPr>
        <w:t xml:space="preserve"> Responsable de los contratista en el mantenimiento preventivo y correctivo de los equipos interior mina (jumbo, </w:t>
      </w:r>
      <w:proofErr w:type="spellStart"/>
      <w:r w:rsidR="00292CB9">
        <w:rPr>
          <w:rFonts w:ascii="Verdana" w:hAnsi="Verdana"/>
          <w:sz w:val="20"/>
          <w:szCs w:val="20"/>
        </w:rPr>
        <w:t>scoop</w:t>
      </w:r>
      <w:proofErr w:type="spellEnd"/>
      <w:r w:rsidR="00292CB9">
        <w:rPr>
          <w:rFonts w:ascii="Verdana" w:hAnsi="Verdana"/>
          <w:sz w:val="20"/>
          <w:szCs w:val="20"/>
        </w:rPr>
        <w:t xml:space="preserve">, camión articulado, </w:t>
      </w:r>
      <w:proofErr w:type="spellStart"/>
      <w:r w:rsidR="00292CB9">
        <w:rPr>
          <w:rFonts w:ascii="Verdana" w:hAnsi="Verdana"/>
          <w:sz w:val="20"/>
          <w:szCs w:val="20"/>
        </w:rPr>
        <w:t>robochot</w:t>
      </w:r>
      <w:proofErr w:type="spellEnd"/>
      <w:r w:rsidR="00292CB9">
        <w:rPr>
          <w:rFonts w:ascii="Verdana" w:hAnsi="Verdana"/>
          <w:sz w:val="20"/>
          <w:szCs w:val="20"/>
        </w:rPr>
        <w:t xml:space="preserve"> y </w:t>
      </w:r>
      <w:proofErr w:type="spellStart"/>
      <w:r w:rsidR="00292CB9">
        <w:rPr>
          <w:rFonts w:ascii="Verdana" w:hAnsi="Verdana"/>
          <w:sz w:val="20"/>
          <w:szCs w:val="20"/>
        </w:rPr>
        <w:t>grua</w:t>
      </w:r>
      <w:proofErr w:type="spellEnd"/>
      <w:r w:rsidR="00292CB9">
        <w:rPr>
          <w:rFonts w:ascii="Verdana" w:hAnsi="Verdana"/>
          <w:sz w:val="20"/>
          <w:szCs w:val="20"/>
        </w:rPr>
        <w:t xml:space="preserve"> de levante)</w:t>
      </w:r>
    </w:p>
    <w:p w:rsidR="00CB3393" w:rsidRPr="00AD3394" w:rsidRDefault="00CB3393" w:rsidP="00CB3393">
      <w:pPr>
        <w:pStyle w:val="Sangra2detindependiente"/>
        <w:numPr>
          <w:ilvl w:val="0"/>
          <w:numId w:val="1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Implementando y desarrollando indicadores de mantenimiento en cada departamento de la empresa</w:t>
      </w:r>
    </w:p>
    <w:p w:rsidR="00CB3393" w:rsidRPr="00AD3394" w:rsidRDefault="00CB3393" w:rsidP="00CB3393">
      <w:pPr>
        <w:pStyle w:val="Sangra2detindependiente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AD3394">
        <w:rPr>
          <w:rFonts w:ascii="Verdana" w:hAnsi="Verdana"/>
          <w:sz w:val="20"/>
          <w:szCs w:val="20"/>
        </w:rPr>
        <w:t>Control y seguimiento de indicadores de desempeño, por procesos de mantenimiento, equipos e instalaciones.</w:t>
      </w:r>
    </w:p>
    <w:p w:rsidR="00CB3393" w:rsidRPr="00AD3394" w:rsidRDefault="00CB3393" w:rsidP="00CB3393">
      <w:pPr>
        <w:pStyle w:val="Sangra2detindependiente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AD3394">
        <w:rPr>
          <w:rFonts w:ascii="Verdana" w:hAnsi="Verdana"/>
          <w:sz w:val="20"/>
          <w:szCs w:val="20"/>
        </w:rPr>
        <w:t>Optimización de Indicadores de Gestión del Mantenimiento (</w:t>
      </w:r>
      <w:proofErr w:type="spellStart"/>
      <w:r w:rsidRPr="00AD3394">
        <w:rPr>
          <w:rFonts w:ascii="Verdana" w:hAnsi="Verdana"/>
          <w:sz w:val="20"/>
          <w:szCs w:val="20"/>
        </w:rPr>
        <w:t>MTBF</w:t>
      </w:r>
      <w:proofErr w:type="spellEnd"/>
      <w:r w:rsidRPr="00AD3394">
        <w:rPr>
          <w:rFonts w:ascii="Verdana" w:hAnsi="Verdana"/>
          <w:sz w:val="20"/>
          <w:szCs w:val="20"/>
        </w:rPr>
        <w:t xml:space="preserve">, </w:t>
      </w:r>
      <w:proofErr w:type="spellStart"/>
      <w:r w:rsidRPr="00AD3394">
        <w:rPr>
          <w:rFonts w:ascii="Verdana" w:hAnsi="Verdana"/>
          <w:sz w:val="20"/>
          <w:szCs w:val="20"/>
        </w:rPr>
        <w:t>MTTR</w:t>
      </w:r>
      <w:proofErr w:type="spellEnd"/>
      <w:r w:rsidRPr="00AD3394">
        <w:rPr>
          <w:rFonts w:ascii="Verdana" w:hAnsi="Verdana"/>
          <w:sz w:val="20"/>
          <w:szCs w:val="20"/>
        </w:rPr>
        <w:t>, Disponibilidad, Utilización)</w:t>
      </w:r>
    </w:p>
    <w:p w:rsidR="00CB3393" w:rsidRPr="00AD3394" w:rsidRDefault="00CB3393" w:rsidP="00CB3393">
      <w:pPr>
        <w:pStyle w:val="Sangra2detindependiente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AD3394">
        <w:rPr>
          <w:rFonts w:ascii="Verdana" w:hAnsi="Verdana"/>
          <w:sz w:val="20"/>
          <w:szCs w:val="20"/>
        </w:rPr>
        <w:t>Estadísticas de operación de equipos.</w:t>
      </w:r>
    </w:p>
    <w:p w:rsidR="00CB3393" w:rsidRPr="00AD3394" w:rsidRDefault="00CB3393" w:rsidP="00CB3393">
      <w:pPr>
        <w:pStyle w:val="Sangra2detindependiente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AD3394">
        <w:rPr>
          <w:rFonts w:ascii="Verdana" w:hAnsi="Verdana"/>
          <w:sz w:val="20"/>
          <w:szCs w:val="20"/>
        </w:rPr>
        <w:t>Definición de Estrategias de Mantenimiento. (Correctivo, preventivo o predictivo)</w:t>
      </w:r>
    </w:p>
    <w:p w:rsidR="00CB3393" w:rsidRPr="00AD3394" w:rsidRDefault="00CB3393" w:rsidP="00CB3393">
      <w:pPr>
        <w:pStyle w:val="Sangra2detindependiente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 w:rsidRPr="00AD3394">
        <w:rPr>
          <w:rFonts w:ascii="Verdana" w:hAnsi="Verdana"/>
          <w:sz w:val="20"/>
          <w:szCs w:val="20"/>
        </w:rPr>
        <w:t>Definir metodologías y medios para controlar y aumentar la eficiencia y eficacia de las intervenciones en los equipos.</w:t>
      </w:r>
    </w:p>
    <w:p w:rsidR="00CB3393" w:rsidRPr="00E7658B" w:rsidRDefault="000C605C" w:rsidP="00CB3393">
      <w:pPr>
        <w:pStyle w:val="Sangra2detindependiente"/>
        <w:spacing w:after="0" w:line="240" w:lineRule="auto"/>
        <w:ind w:left="720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BD0344">
        <w:rPr>
          <w:rFonts w:ascii="Verdana" w:hAnsi="Verdana"/>
          <w:sz w:val="20"/>
          <w:szCs w:val="20"/>
        </w:rPr>
        <w:t xml:space="preserve">Responsable de implementar, desarrollar proyectos al interior mina.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Pr="00AD3394" w:rsidRDefault="00CB3393" w:rsidP="00CB3393">
      <w:pPr>
        <w:pStyle w:val="Sangra2detindependiente"/>
        <w:numPr>
          <w:ilvl w:val="0"/>
          <w:numId w:val="1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AD3394">
        <w:rPr>
          <w:rFonts w:ascii="Verdana" w:hAnsi="Verdana"/>
          <w:sz w:val="20"/>
          <w:szCs w:val="20"/>
        </w:rPr>
        <w:t xml:space="preserve">Desarrollé el proyecto  hidroeléctrico en superficie (piedra </w:t>
      </w:r>
      <w:r>
        <w:rPr>
          <w:rFonts w:ascii="Verdana" w:hAnsi="Verdana"/>
          <w:sz w:val="20"/>
          <w:szCs w:val="20"/>
        </w:rPr>
        <w:t>a</w:t>
      </w:r>
      <w:r w:rsidRPr="00AD3394">
        <w:rPr>
          <w:rFonts w:ascii="Verdana" w:hAnsi="Verdana"/>
          <w:sz w:val="20"/>
          <w:szCs w:val="20"/>
        </w:rPr>
        <w:t xml:space="preserve">marilla), en su etapa de anteproyecto, diseño básico, diseño de ejecución, ejecución,  instalándose 2 turbinas Francis generando 1.1 </w:t>
      </w:r>
      <w:proofErr w:type="spellStart"/>
      <w:r w:rsidRPr="00AD3394">
        <w:rPr>
          <w:rFonts w:ascii="Verdana" w:hAnsi="Verdana"/>
          <w:sz w:val="20"/>
          <w:szCs w:val="20"/>
        </w:rPr>
        <w:t>Mw</w:t>
      </w:r>
      <w:proofErr w:type="spellEnd"/>
    </w:p>
    <w:p w:rsidR="00CB3393" w:rsidRPr="00E7658B" w:rsidRDefault="00CB3393" w:rsidP="00CB3393">
      <w:pPr>
        <w:pStyle w:val="Sangra2detindependiente"/>
        <w:numPr>
          <w:ilvl w:val="0"/>
          <w:numId w:val="1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Desarrolle los filtros francés al interior mina en las fases de diseño general, planificación, ejecución, supervisión y puesta en marcha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s-ES_tradnl"/>
        </w:rPr>
        <w:t>Vecchiola</w:t>
      </w:r>
      <w:proofErr w:type="spellEnd"/>
      <w:r>
        <w:rPr>
          <w:rFonts w:ascii="Verdana" w:hAnsi="Verdana"/>
          <w:b/>
          <w:bCs/>
          <w:sz w:val="20"/>
          <w:szCs w:val="20"/>
          <w:lang w:val="es-ES_tradnl"/>
        </w:rPr>
        <w:t xml:space="preserve"> S.A. Copiapó</w:t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 w:rsidR="003D6738"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>Nov. 2010- Oct. 2011</w:t>
      </w:r>
    </w:p>
    <w:p w:rsidR="003D6738" w:rsidRDefault="003D6738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Supervisor de mantención mecánica Planta Bellavista la Cuca.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  <w:lang w:val="es-ES_tradnl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Responsable de la mantención y operación de los equipos mecánicos de la planta concentradora bellavista. (Chancadores de mandíbula, chancadores de cono, chancadores de impacto, harneros, alimentadores, correas transportadora, poleas magnéticas, tambores magnéticos</w:t>
      </w:r>
      <w:r w:rsidR="00356777">
        <w:rPr>
          <w:rFonts w:ascii="Verdana" w:hAnsi="Verdana"/>
          <w:sz w:val="20"/>
          <w:szCs w:val="20"/>
          <w:lang w:val="es-ES_tradnl"/>
        </w:rPr>
        <w:t>, bombas</w:t>
      </w:r>
      <w:r>
        <w:rPr>
          <w:rFonts w:ascii="Verdana" w:hAnsi="Verdana"/>
          <w:sz w:val="20"/>
          <w:szCs w:val="20"/>
          <w:lang w:val="es-ES_tradnl"/>
        </w:rPr>
        <w:t>…)</w:t>
      </w:r>
      <w:r w:rsidR="00356777">
        <w:rPr>
          <w:rFonts w:ascii="Verdana" w:hAnsi="Verdana"/>
          <w:sz w:val="20"/>
          <w:szCs w:val="20"/>
          <w:lang w:val="es-ES_tradnl"/>
        </w:rPr>
        <w:t xml:space="preserve"> en la inspección de l</w:t>
      </w:r>
      <w:r w:rsidR="00AA31AC">
        <w:rPr>
          <w:rFonts w:ascii="Verdana" w:hAnsi="Verdana"/>
          <w:sz w:val="20"/>
          <w:szCs w:val="20"/>
          <w:lang w:val="es-ES_tradnl"/>
        </w:rPr>
        <w:t xml:space="preserve">as tareas realizadas por los </w:t>
      </w:r>
      <w:r w:rsidR="00356777">
        <w:rPr>
          <w:rFonts w:ascii="Verdana" w:hAnsi="Verdana"/>
          <w:sz w:val="20"/>
          <w:szCs w:val="20"/>
          <w:lang w:val="es-ES_tradnl"/>
        </w:rPr>
        <w:t>contratista asegurando su seguridad y efectividad de las tareas encomendadas.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Melgas Ltda.</w:t>
      </w:r>
      <w:r>
        <w:rPr>
          <w:rFonts w:ascii="Verdana" w:hAnsi="Verdana"/>
          <w:b/>
          <w:bCs/>
          <w:sz w:val="20"/>
          <w:szCs w:val="20"/>
          <w:lang w:val="es-ES_tradnl"/>
        </w:rPr>
        <w:tab/>
        <w:t>Copiapó</w:t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  <w:t xml:space="preserve">      </w:t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</w:r>
      <w:r>
        <w:rPr>
          <w:rFonts w:ascii="Verdana" w:hAnsi="Verdana"/>
          <w:b/>
          <w:bCs/>
          <w:sz w:val="20"/>
          <w:szCs w:val="20"/>
          <w:lang w:val="es-ES_tradnl"/>
        </w:rPr>
        <w:tab/>
        <w:t>Jun. 2010 – Nov. 2010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</w:rPr>
        <w:t xml:space="preserve">MELGAS </w:t>
      </w:r>
      <w:proofErr w:type="spellStart"/>
      <w:r>
        <w:rPr>
          <w:rFonts w:ascii="Verdana" w:hAnsi="Verdana"/>
          <w:sz w:val="20"/>
          <w:szCs w:val="20"/>
        </w:rPr>
        <w:t>LTDA</w:t>
      </w:r>
      <w:proofErr w:type="spellEnd"/>
      <w:r>
        <w:rPr>
          <w:rFonts w:ascii="Verdana" w:hAnsi="Verdana"/>
          <w:sz w:val="20"/>
          <w:szCs w:val="20"/>
        </w:rPr>
        <w:t xml:space="preserve"> es una sociedad creada desde 1999, </w:t>
      </w:r>
      <w:proofErr w:type="gramStart"/>
      <w:r>
        <w:rPr>
          <w:rFonts w:ascii="Verdana" w:hAnsi="Verdana"/>
          <w:sz w:val="20"/>
          <w:szCs w:val="20"/>
        </w:rPr>
        <w:t>proporciona  servicio</w:t>
      </w:r>
      <w:proofErr w:type="gramEnd"/>
      <w:r>
        <w:rPr>
          <w:rFonts w:ascii="Verdana" w:hAnsi="Verdana"/>
          <w:sz w:val="20"/>
          <w:szCs w:val="20"/>
        </w:rPr>
        <w:t xml:space="preserve"> en todo lo que se refiere a Montajes Industriales, Servicios de Mantenimiento Integral y Construcción de Obras Civiles Industriales, actualmente cuenta con una dotación de 145 personas.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</w:p>
    <w:p w:rsidR="00CB3393" w:rsidRDefault="00B26374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</w:rPr>
        <w:t>Supervisor y Planificador</w:t>
      </w:r>
      <w:r w:rsidR="00CB3393">
        <w:rPr>
          <w:rFonts w:ascii="Verdana" w:hAnsi="Verdana"/>
          <w:b/>
          <w:bCs/>
          <w:sz w:val="20"/>
          <w:szCs w:val="20"/>
        </w:rPr>
        <w:t xml:space="preserve">     </w:t>
      </w:r>
      <w:r w:rsidR="00E3442F">
        <w:rPr>
          <w:rFonts w:ascii="Verdana" w:hAnsi="Verdana"/>
          <w:b/>
          <w:bCs/>
          <w:sz w:val="20"/>
          <w:szCs w:val="20"/>
        </w:rPr>
        <w:t xml:space="preserve">                         </w:t>
      </w:r>
      <w:r w:rsidR="00E3442F">
        <w:rPr>
          <w:rFonts w:ascii="Verdana" w:hAnsi="Verdana"/>
          <w:b/>
          <w:bCs/>
          <w:sz w:val="20"/>
          <w:szCs w:val="20"/>
        </w:rPr>
        <w:tab/>
      </w:r>
      <w:r w:rsidR="00E3442F">
        <w:rPr>
          <w:rFonts w:ascii="Verdana" w:hAnsi="Verdana"/>
          <w:b/>
          <w:bCs/>
          <w:sz w:val="20"/>
          <w:szCs w:val="20"/>
        </w:rPr>
        <w:tab/>
      </w:r>
      <w:r w:rsidR="00E3442F">
        <w:rPr>
          <w:rFonts w:ascii="Verdana" w:hAnsi="Verdana"/>
          <w:b/>
          <w:bCs/>
          <w:sz w:val="20"/>
          <w:szCs w:val="20"/>
        </w:rPr>
        <w:tab/>
      </w:r>
      <w:r w:rsidR="00E3442F">
        <w:rPr>
          <w:rFonts w:ascii="Verdana" w:hAnsi="Verdana"/>
          <w:b/>
          <w:bCs/>
          <w:sz w:val="20"/>
          <w:szCs w:val="20"/>
        </w:rPr>
        <w:tab/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Responsable de la organización y planificación del mantenimiento predictivo, preventivo y correctivo de las distintas áreas de la planta concentradora de cobre Manuel Antonio </w:t>
      </w:r>
      <w:proofErr w:type="spellStart"/>
      <w:r>
        <w:rPr>
          <w:rFonts w:ascii="Verdana" w:hAnsi="Verdana"/>
          <w:sz w:val="20"/>
          <w:szCs w:val="20"/>
        </w:rPr>
        <w:t>Matta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Enami</w:t>
      </w:r>
      <w:proofErr w:type="spellEnd"/>
      <w:r>
        <w:rPr>
          <w:rFonts w:ascii="Verdana" w:hAnsi="Verdana"/>
          <w:sz w:val="20"/>
          <w:szCs w:val="20"/>
        </w:rPr>
        <w:t xml:space="preserve">; de la asignación y coordinación de los recursos humanos y tecnológicos disponibles para el cumplimiento del programa anual y las metas de disponibilidad y confiabilidad de la Planta, utilizando </w:t>
      </w:r>
      <w:proofErr w:type="spellStart"/>
      <w:r>
        <w:rPr>
          <w:rFonts w:ascii="Verdana" w:hAnsi="Verdana"/>
          <w:sz w:val="20"/>
          <w:szCs w:val="20"/>
        </w:rPr>
        <w:t>ELLIPSE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CB3393" w:rsidRDefault="00CB3393" w:rsidP="00CB3393">
      <w:pPr>
        <w:pStyle w:val="Textoindependiente"/>
        <w:numPr>
          <w:ilvl w:val="0"/>
          <w:numId w:val="11"/>
        </w:numPr>
        <w:tabs>
          <w:tab w:val="left" w:pos="360"/>
          <w:tab w:val="left" w:pos="720"/>
        </w:tabs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Implementar un sistema de inspección (predictiva) en los equipos (chancadoras, harneros, molino, bombas) planta  Matta</w:t>
      </w:r>
    </w:p>
    <w:p w:rsidR="00CB3393" w:rsidRDefault="00CB3393" w:rsidP="00CB3393">
      <w:pPr>
        <w:pStyle w:val="Textoindependiente"/>
        <w:numPr>
          <w:ilvl w:val="0"/>
          <w:numId w:val="11"/>
        </w:numPr>
        <w:tabs>
          <w:tab w:val="left" w:pos="360"/>
          <w:tab w:val="left" w:pos="720"/>
        </w:tabs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Implementar un sistema de información para realizar la planificación preventiva en la mantención de los equipos de planta Matta.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Supervisor. Fundición Hernán Videla Lira</w:t>
      </w:r>
      <w:r w:rsidR="00E3442F">
        <w:rPr>
          <w:rFonts w:ascii="Verdana" w:hAnsi="Verdana"/>
          <w:b/>
          <w:bCs/>
          <w:sz w:val="20"/>
          <w:szCs w:val="20"/>
        </w:rPr>
        <w:t xml:space="preserve"> (</w:t>
      </w:r>
      <w:proofErr w:type="spellStart"/>
      <w:r w:rsidR="00E3442F">
        <w:rPr>
          <w:rFonts w:ascii="Verdana" w:hAnsi="Verdana"/>
          <w:b/>
          <w:bCs/>
          <w:sz w:val="20"/>
          <w:szCs w:val="20"/>
        </w:rPr>
        <w:t>Enami</w:t>
      </w:r>
      <w:proofErr w:type="spellEnd"/>
      <w:r w:rsidR="00E3442F">
        <w:rPr>
          <w:rFonts w:ascii="Verdana" w:hAnsi="Verdana"/>
          <w:b/>
          <w:bCs/>
          <w:sz w:val="20"/>
          <w:szCs w:val="20"/>
        </w:rPr>
        <w:t>)</w:t>
      </w:r>
      <w:r w:rsidR="00E3442F">
        <w:rPr>
          <w:rFonts w:ascii="Verdana" w:hAnsi="Verdana"/>
          <w:b/>
          <w:bCs/>
          <w:sz w:val="20"/>
          <w:szCs w:val="20"/>
        </w:rPr>
        <w:tab/>
      </w:r>
      <w:r w:rsidR="00E3442F">
        <w:rPr>
          <w:rFonts w:ascii="Verdana" w:hAnsi="Verdana"/>
          <w:b/>
          <w:bCs/>
          <w:sz w:val="20"/>
          <w:szCs w:val="20"/>
        </w:rPr>
        <w:tab/>
      </w:r>
      <w:r w:rsidR="00E3442F">
        <w:rPr>
          <w:rFonts w:ascii="Verdana" w:hAnsi="Verdana"/>
          <w:b/>
          <w:bCs/>
          <w:sz w:val="20"/>
          <w:szCs w:val="20"/>
        </w:rPr>
        <w:tab/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Encargado de la supervisión de la reparación y fabricación estructural de las tapas de las cubas de ácido concentrado de las Torres de Secado y Absorción de las Planta de Ácido N°2 </w:t>
      </w:r>
      <w:proofErr w:type="spellStart"/>
      <w:r>
        <w:rPr>
          <w:rFonts w:ascii="Verdana" w:hAnsi="Verdana"/>
          <w:sz w:val="20"/>
          <w:szCs w:val="20"/>
        </w:rPr>
        <w:t>Enami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Paipote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CB3393" w:rsidRDefault="00CB3393" w:rsidP="00CB3393">
      <w:pPr>
        <w:pStyle w:val="Textoindependiente"/>
        <w:numPr>
          <w:ilvl w:val="0"/>
          <w:numId w:val="11"/>
        </w:numPr>
        <w:tabs>
          <w:tab w:val="left" w:pos="360"/>
          <w:tab w:val="left" w:pos="720"/>
        </w:tabs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Desarrollar la fabricación y montaje ante del tiempo propuesto por </w:t>
      </w:r>
      <w:proofErr w:type="spellStart"/>
      <w:r>
        <w:rPr>
          <w:rFonts w:ascii="Verdana" w:hAnsi="Verdana"/>
          <w:sz w:val="20"/>
          <w:szCs w:val="20"/>
        </w:rPr>
        <w:t>Enami</w:t>
      </w:r>
      <w:proofErr w:type="spellEnd"/>
      <w:r>
        <w:rPr>
          <w:rFonts w:ascii="Verdana" w:hAnsi="Verdana"/>
          <w:sz w:val="20"/>
          <w:szCs w:val="20"/>
        </w:rPr>
        <w:t xml:space="preserve">, lo que derivo a buen término los trabajos en el plazo contratado y a plena satisfacción de </w:t>
      </w:r>
      <w:proofErr w:type="spellStart"/>
      <w:r>
        <w:rPr>
          <w:rFonts w:ascii="Verdana" w:hAnsi="Verdana"/>
          <w:sz w:val="20"/>
          <w:szCs w:val="20"/>
        </w:rPr>
        <w:t>Enami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Minera American </w:t>
      </w:r>
      <w:proofErr w:type="spellStart"/>
      <w:r>
        <w:rPr>
          <w:rFonts w:ascii="Verdana" w:hAnsi="Verdana"/>
          <w:b/>
          <w:bCs/>
          <w:sz w:val="20"/>
          <w:szCs w:val="20"/>
        </w:rPr>
        <w:t>Pacific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Honduras S.A. Las Vegas, Honduras</w:t>
      </w:r>
      <w:r>
        <w:rPr>
          <w:rFonts w:ascii="Verdana" w:hAnsi="Verdana"/>
          <w:b/>
          <w:bCs/>
          <w:sz w:val="20"/>
          <w:szCs w:val="20"/>
        </w:rPr>
        <w:tab/>
        <w:t>Ene. 2008 – May. 2010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Minera American </w:t>
      </w:r>
      <w:proofErr w:type="spellStart"/>
      <w:r>
        <w:rPr>
          <w:rFonts w:ascii="Verdana" w:hAnsi="Verdana"/>
          <w:sz w:val="20"/>
          <w:szCs w:val="20"/>
        </w:rPr>
        <w:t>Pacific</w:t>
      </w:r>
      <w:proofErr w:type="spellEnd"/>
      <w:r>
        <w:rPr>
          <w:rFonts w:ascii="Verdana" w:hAnsi="Verdana"/>
          <w:sz w:val="20"/>
          <w:szCs w:val="20"/>
        </w:rPr>
        <w:t xml:space="preserve"> Honduras matriz de la empresa canadiense </w:t>
      </w:r>
      <w:proofErr w:type="spellStart"/>
      <w:r>
        <w:rPr>
          <w:rFonts w:ascii="Verdana" w:hAnsi="Verdana"/>
          <w:sz w:val="20"/>
          <w:szCs w:val="20"/>
        </w:rPr>
        <w:t>Breakwater</w:t>
      </w:r>
      <w:proofErr w:type="spellEnd"/>
      <w:r>
        <w:rPr>
          <w:rFonts w:ascii="Verdana" w:hAnsi="Verdana"/>
          <w:sz w:val="20"/>
          <w:szCs w:val="20"/>
        </w:rPr>
        <w:t xml:space="preserve">, está orientada a la extracción de zinc, plomo y </w:t>
      </w:r>
      <w:proofErr w:type="gramStart"/>
      <w:r>
        <w:rPr>
          <w:rFonts w:ascii="Verdana" w:hAnsi="Verdana"/>
          <w:sz w:val="20"/>
          <w:szCs w:val="20"/>
        </w:rPr>
        <w:t>plata  con</w:t>
      </w:r>
      <w:proofErr w:type="gramEnd"/>
      <w:r>
        <w:rPr>
          <w:rFonts w:ascii="Verdana" w:hAnsi="Verdana"/>
          <w:sz w:val="20"/>
          <w:szCs w:val="20"/>
        </w:rPr>
        <w:t xml:space="preserve"> una dotación de 1650 personas.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Ingeniero Mecánico Junior</w:t>
      </w: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ind w:right="15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ind w:right="1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Responsable de la proyección y diseño de estructuras, estanque, chute, </w:t>
      </w:r>
      <w:proofErr w:type="spellStart"/>
      <w:r>
        <w:rPr>
          <w:rFonts w:ascii="Verdana" w:hAnsi="Verdana"/>
          <w:sz w:val="20"/>
          <w:szCs w:val="20"/>
        </w:rPr>
        <w:t>piping</w:t>
      </w:r>
      <w:proofErr w:type="spellEnd"/>
      <w:r>
        <w:rPr>
          <w:rFonts w:ascii="Verdana" w:hAnsi="Verdana"/>
          <w:sz w:val="20"/>
          <w:szCs w:val="20"/>
        </w:rPr>
        <w:t xml:space="preserve">, cimientos, obras civiles en el interior de la mina; de la supervisión del montaje de estructuras, </w:t>
      </w:r>
      <w:proofErr w:type="spellStart"/>
      <w:r>
        <w:rPr>
          <w:rFonts w:ascii="Verdana" w:hAnsi="Verdana"/>
          <w:sz w:val="20"/>
          <w:szCs w:val="20"/>
        </w:rPr>
        <w:t>piping</w:t>
      </w:r>
      <w:proofErr w:type="spellEnd"/>
      <w:r>
        <w:rPr>
          <w:rFonts w:ascii="Verdana" w:hAnsi="Verdana"/>
          <w:sz w:val="20"/>
          <w:szCs w:val="20"/>
        </w:rPr>
        <w:t xml:space="preserve"> y bombas; de la supervisión del mantenimiento de las líneas de drenaje (tuberías </w:t>
      </w:r>
      <w:proofErr w:type="spellStart"/>
      <w:r>
        <w:rPr>
          <w:rFonts w:ascii="Verdana" w:hAnsi="Verdana"/>
          <w:sz w:val="20"/>
          <w:szCs w:val="20"/>
        </w:rPr>
        <w:t>hdpe</w:t>
      </w:r>
      <w:proofErr w:type="spellEnd"/>
      <w:r>
        <w:rPr>
          <w:rFonts w:ascii="Verdana" w:hAnsi="Verdana"/>
          <w:sz w:val="20"/>
          <w:szCs w:val="20"/>
        </w:rPr>
        <w:t xml:space="preserve">, acero, </w:t>
      </w:r>
      <w:proofErr w:type="spellStart"/>
      <w:r>
        <w:rPr>
          <w:rFonts w:ascii="Verdana" w:hAnsi="Verdana"/>
          <w:sz w:val="20"/>
          <w:szCs w:val="20"/>
        </w:rPr>
        <w:t>pvc</w:t>
      </w:r>
      <w:proofErr w:type="spellEnd"/>
      <w:r>
        <w:rPr>
          <w:rFonts w:ascii="Verdana" w:hAnsi="Verdana"/>
          <w:sz w:val="20"/>
          <w:szCs w:val="20"/>
        </w:rPr>
        <w:t xml:space="preserve">), bombas permanentes y portátiles; y de la confección de planos estructurales, chute, obras civiles y estanque en </w:t>
      </w:r>
      <w:proofErr w:type="spellStart"/>
      <w:r>
        <w:rPr>
          <w:rFonts w:ascii="Verdana" w:hAnsi="Verdana"/>
          <w:sz w:val="20"/>
          <w:szCs w:val="20"/>
        </w:rPr>
        <w:t>Autocad</w:t>
      </w:r>
      <w:proofErr w:type="spellEnd"/>
      <w:r>
        <w:rPr>
          <w:rFonts w:ascii="Verdana" w:hAnsi="Verdana"/>
          <w:sz w:val="20"/>
          <w:szCs w:val="20"/>
        </w:rPr>
        <w:t>. A cargo de 15 personas.</w:t>
      </w:r>
    </w:p>
    <w:p w:rsidR="00CB3393" w:rsidRDefault="00CB3393" w:rsidP="00CB3393">
      <w:pPr>
        <w:pStyle w:val="Textoindependiente"/>
        <w:numPr>
          <w:ilvl w:val="0"/>
          <w:numId w:val="11"/>
        </w:numPr>
        <w:tabs>
          <w:tab w:val="left" w:pos="360"/>
          <w:tab w:val="left" w:pos="720"/>
        </w:tabs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Desarrollé el proyecto estación de bombas santo niño en las fases de diseño general, planificación, ejecución, supervisión y puesta en marcha, instalándose 3 bombas en paralelo de 450 hp con una cabeza de 980 pies y 1400 galones por minuto, con una la línea de descarga con  tuberías de 12 pulgadas A-53 cédula 30.</w:t>
      </w:r>
    </w:p>
    <w:p w:rsidR="00CB3393" w:rsidRDefault="00CB3393" w:rsidP="00CB3393">
      <w:pPr>
        <w:pStyle w:val="Textoindependiente"/>
        <w:numPr>
          <w:ilvl w:val="0"/>
          <w:numId w:val="11"/>
        </w:numPr>
        <w:tabs>
          <w:tab w:val="left" w:pos="360"/>
          <w:tab w:val="left" w:pos="720"/>
        </w:tabs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Implementar el mantenimiento predictivo y preventivo en todas las líneas de agua (tuberías, </w:t>
      </w:r>
      <w:proofErr w:type="spellStart"/>
      <w:r>
        <w:rPr>
          <w:rFonts w:ascii="Verdana" w:hAnsi="Verdana"/>
          <w:sz w:val="20"/>
          <w:szCs w:val="20"/>
        </w:rPr>
        <w:t>fitting</w:t>
      </w:r>
      <w:proofErr w:type="spellEnd"/>
      <w:proofErr w:type="gramStart"/>
      <w:r>
        <w:rPr>
          <w:rFonts w:ascii="Verdana" w:hAnsi="Verdana"/>
          <w:sz w:val="20"/>
          <w:szCs w:val="20"/>
        </w:rPr>
        <w:t>,  bombas</w:t>
      </w:r>
      <w:proofErr w:type="gramEnd"/>
      <w:r>
        <w:rPr>
          <w:rFonts w:ascii="Verdana" w:hAnsi="Verdana"/>
          <w:sz w:val="20"/>
          <w:szCs w:val="20"/>
        </w:rPr>
        <w:t xml:space="preserve"> permanentes y portátiles),  reduciendo en un 60% el mantenimiento correctivo.</w:t>
      </w:r>
    </w:p>
    <w:p w:rsidR="00CB3393" w:rsidRDefault="00CB3393" w:rsidP="00CB3393">
      <w:pPr>
        <w:pStyle w:val="Textoindependiente"/>
        <w:numPr>
          <w:ilvl w:val="0"/>
          <w:numId w:val="11"/>
        </w:numPr>
        <w:tabs>
          <w:tab w:val="left" w:pos="360"/>
          <w:tab w:val="left" w:pos="720"/>
        </w:tabs>
        <w:spacing w:after="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Diseñar y supervisar chutes, estructuras de fortificación, bombas de 250 a 450 hp, en el desarrollo interior mina, asegurando la operación y extracción de minerales. 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Compañía Minera Hierro Atacama filial de </w:t>
      </w:r>
      <w:proofErr w:type="spellStart"/>
      <w:r>
        <w:rPr>
          <w:rFonts w:ascii="Verdana" w:hAnsi="Verdana"/>
          <w:b/>
          <w:bCs/>
          <w:sz w:val="20"/>
          <w:szCs w:val="20"/>
        </w:rPr>
        <w:t>CMP</w:t>
      </w:r>
      <w:proofErr w:type="spellEnd"/>
      <w:r>
        <w:rPr>
          <w:rFonts w:ascii="Verdana" w:hAnsi="Verdana"/>
          <w:b/>
          <w:bCs/>
          <w:sz w:val="20"/>
          <w:szCs w:val="20"/>
        </w:rPr>
        <w:t>. Tierra Amarilla</w:t>
      </w:r>
      <w:r>
        <w:rPr>
          <w:rFonts w:ascii="Verdana" w:hAnsi="Verdana"/>
          <w:b/>
          <w:bCs/>
          <w:sz w:val="20"/>
          <w:szCs w:val="20"/>
        </w:rPr>
        <w:tab/>
        <w:t>Abr. 2007 – Dic. 2007</w:t>
      </w:r>
    </w:p>
    <w:p w:rsidR="00CB3393" w:rsidRDefault="00B26374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Jefe de turno</w:t>
      </w:r>
      <w:r w:rsidR="00CB3393">
        <w:rPr>
          <w:rFonts w:ascii="Verdana" w:hAnsi="Verdana"/>
          <w:sz w:val="20"/>
          <w:szCs w:val="20"/>
        </w:rPr>
        <w:t xml:space="preserve">- </w:t>
      </w:r>
      <w:r w:rsidR="00CB3393">
        <w:rPr>
          <w:rFonts w:ascii="Verdana" w:hAnsi="Verdana"/>
          <w:b/>
          <w:bCs/>
          <w:sz w:val="20"/>
          <w:szCs w:val="20"/>
        </w:rPr>
        <w:t>Minera Hierro Atacama</w:t>
      </w:r>
      <w:r w:rsidR="00CB3393">
        <w:rPr>
          <w:rFonts w:ascii="Verdana" w:hAnsi="Verdana"/>
          <w:sz w:val="20"/>
          <w:szCs w:val="20"/>
        </w:rPr>
        <w:t xml:space="preserve">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cargo de la coordinación de las operaciones mecánicas, eléctricas </w:t>
      </w:r>
      <w:proofErr w:type="spellStart"/>
      <w:r>
        <w:rPr>
          <w:rFonts w:ascii="Verdana" w:hAnsi="Verdana"/>
          <w:sz w:val="20"/>
          <w:szCs w:val="20"/>
        </w:rPr>
        <w:t>y</w:t>
      </w:r>
      <w:proofErr w:type="spellEnd"/>
      <w:r>
        <w:rPr>
          <w:rFonts w:ascii="Verdana" w:hAnsi="Verdana"/>
          <w:sz w:val="20"/>
          <w:szCs w:val="20"/>
        </w:rPr>
        <w:t xml:space="preserve"> instrumentista con la finalidad mantener eficientemente el proceso dentro de los parámetros definidos y tomar decisiones óptimas en el </w:t>
      </w:r>
      <w:proofErr w:type="spellStart"/>
      <w:r>
        <w:rPr>
          <w:rFonts w:ascii="Verdana" w:hAnsi="Verdana"/>
          <w:sz w:val="20"/>
          <w:szCs w:val="20"/>
        </w:rPr>
        <w:t>que hacer</w:t>
      </w:r>
      <w:proofErr w:type="spellEnd"/>
      <w:r>
        <w:rPr>
          <w:rFonts w:ascii="Verdana" w:hAnsi="Verdana"/>
          <w:sz w:val="20"/>
          <w:szCs w:val="20"/>
        </w:rPr>
        <w:t xml:space="preserve"> diario en las operaciones de la planta.</w:t>
      </w:r>
    </w:p>
    <w:p w:rsidR="00CB3393" w:rsidRDefault="00CB3393" w:rsidP="00CB3393">
      <w:pPr>
        <w:pStyle w:val="Sangra2detindependiente"/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Empresa Álvaro Rodrigo Valdés. Valparaíso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Feb. 2004 – Feb. 2007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Supervisor de Mantenimiento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Encargado de la coordinación y supervisión de la ejecución de los procesos de mantenimiento; de la optimización de los recursos humanos y medios disponibles; y de la programación y organización de la realización de los planes de mantenimiento de maquinaria y equipo industrial, partiendo de la documentación técnica.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i/>
          <w:i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Aconcagua S.A. Quintero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Ago. 2003 – Dic. 2003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Proyectista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cargo del manejo de equipos y cubicación de proyectos mecánicos y </w:t>
      </w:r>
      <w:proofErr w:type="spellStart"/>
      <w:r>
        <w:rPr>
          <w:rFonts w:ascii="Verdana" w:hAnsi="Verdana"/>
          <w:sz w:val="20"/>
          <w:szCs w:val="20"/>
        </w:rPr>
        <w:t>piping</w:t>
      </w:r>
      <w:proofErr w:type="spellEnd"/>
      <w:r>
        <w:rPr>
          <w:rFonts w:ascii="Verdana" w:hAnsi="Verdana"/>
          <w:sz w:val="20"/>
          <w:szCs w:val="20"/>
        </w:rPr>
        <w:t xml:space="preserve">; y de la confección de planos e isométricos en </w:t>
      </w:r>
      <w:proofErr w:type="spellStart"/>
      <w:r>
        <w:rPr>
          <w:rFonts w:ascii="Verdana" w:hAnsi="Verdana"/>
          <w:sz w:val="20"/>
          <w:szCs w:val="20"/>
        </w:rPr>
        <w:t>Autocad</w:t>
      </w:r>
      <w:proofErr w:type="spellEnd"/>
      <w:r>
        <w:rPr>
          <w:rFonts w:ascii="Verdana" w:hAnsi="Verdana"/>
          <w:sz w:val="20"/>
          <w:szCs w:val="20"/>
        </w:rPr>
        <w:t xml:space="preserve"> para el Proyecto “Cambio de 1500 metros del acueducto de agua” de la Refinería </w:t>
      </w:r>
      <w:proofErr w:type="spellStart"/>
      <w:r>
        <w:rPr>
          <w:rFonts w:ascii="Verdana" w:hAnsi="Verdana"/>
          <w:sz w:val="20"/>
          <w:szCs w:val="20"/>
        </w:rPr>
        <w:t>Enami</w:t>
      </w:r>
      <w:proofErr w:type="spellEnd"/>
      <w:r>
        <w:rPr>
          <w:rFonts w:ascii="Verdana" w:hAnsi="Verdana"/>
          <w:sz w:val="20"/>
          <w:szCs w:val="20"/>
        </w:rPr>
        <w:t xml:space="preserve"> Ventanas.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i/>
          <w:i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Refinería de Petróleos de Con </w:t>
      </w:r>
      <w:proofErr w:type="spellStart"/>
      <w:r>
        <w:rPr>
          <w:rFonts w:ascii="Verdana" w:hAnsi="Verdana"/>
          <w:b/>
          <w:bCs/>
          <w:sz w:val="20"/>
          <w:szCs w:val="20"/>
        </w:rPr>
        <w:t>Con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S.A. Con </w:t>
      </w:r>
      <w:proofErr w:type="spellStart"/>
      <w:r>
        <w:rPr>
          <w:rFonts w:ascii="Verdana" w:hAnsi="Verdana"/>
          <w:b/>
          <w:bCs/>
          <w:sz w:val="20"/>
          <w:szCs w:val="20"/>
        </w:rPr>
        <w:t>Con</w:t>
      </w:r>
      <w:proofErr w:type="spellEnd"/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Dic. 2002 – Feb. 2003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Práctica Profesional - División de Construcción del Departamento de Ingeniería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MECSA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Ingeniería Ltda. Quintero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Feb. 2002 – Mar. 2002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Supervisor</w:t>
      </w:r>
      <w:r>
        <w:rPr>
          <w:rFonts w:ascii="Verdana" w:hAnsi="Verdana"/>
          <w:i/>
          <w:iCs/>
          <w:sz w:val="20"/>
          <w:szCs w:val="20"/>
        </w:rPr>
        <w:t xml:space="preserve">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ENAMI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Ventanas. Ventanas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Ene. 2001 – Mar. 2001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Práctica Profesional - Departamento de Mantención Mecánicas 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Empresa Metalurgia Ojos del Salado. Tierra Amarrilla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Mar. 1993 – Mar. 2000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Mecánico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Ene. 2000 – Mar. 2000</w:t>
      </w:r>
    </w:p>
    <w:p w:rsidR="00CB3393" w:rsidRPr="00F11680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Operador Líder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Mar. 1995 – Feb. 1999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EDUCACIÓN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Universidad de Tarapacá</w:t>
      </w:r>
      <w:proofErr w:type="gramStart"/>
      <w:r>
        <w:rPr>
          <w:rFonts w:ascii="Verdana" w:hAnsi="Verdana"/>
          <w:b/>
          <w:bCs/>
          <w:sz w:val="20"/>
          <w:szCs w:val="20"/>
          <w:lang w:val="es-ES_tradnl"/>
        </w:rPr>
        <w:t>,  Arica</w:t>
      </w:r>
      <w:proofErr w:type="gramEnd"/>
      <w:r>
        <w:rPr>
          <w:rFonts w:ascii="Verdana" w:hAnsi="Verdana"/>
          <w:b/>
          <w:bCs/>
          <w:sz w:val="20"/>
          <w:szCs w:val="20"/>
          <w:lang w:val="es-ES_tradnl"/>
        </w:rPr>
        <w:t>, 1999-2003</w:t>
      </w:r>
    </w:p>
    <w:p w:rsidR="00CB3393" w:rsidRDefault="00CB3393" w:rsidP="00CB3393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Ingeniero de Ejecución Mecánico.</w:t>
      </w: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Memoria de Titulación “Mantenimiento en ascensores de tracción eléctrica”.</w:t>
      </w: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 xml:space="preserve">Escuela técnico profesional, Copiapó, 1988-1991 </w:t>
      </w: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ind w:left="245" w:hanging="24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Técnico en Mineralurgia</w:t>
      </w:r>
      <w:r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Educación Media.</w:t>
      </w: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b/>
          <w:bCs/>
          <w:sz w:val="20"/>
          <w:szCs w:val="20"/>
          <w:lang w:val="es-ES_tradnl"/>
        </w:rPr>
      </w:pP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OTROS CONOCIMIENTOS</w:t>
      </w:r>
    </w:p>
    <w:p w:rsidR="00CB3393" w:rsidRDefault="00CB3393" w:rsidP="00744FA7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Seminarios y Cursos de Especialización:</w:t>
      </w: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ind w:left="245" w:hanging="245"/>
        <w:rPr>
          <w:rFonts w:ascii="Verdana" w:hAnsi="Verdana"/>
          <w:sz w:val="20"/>
          <w:szCs w:val="20"/>
          <w:lang w:val="es-ES_tradnl"/>
        </w:rPr>
      </w:pP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s-ES_tradnl"/>
        </w:rPr>
        <w:t>U</w:t>
      </w:r>
      <w:proofErr w:type="spellStart"/>
      <w:r>
        <w:rPr>
          <w:rFonts w:ascii="Verdana" w:hAnsi="Verdana"/>
          <w:sz w:val="20"/>
          <w:szCs w:val="20"/>
        </w:rPr>
        <w:t>niversidad</w:t>
      </w:r>
      <w:proofErr w:type="spellEnd"/>
      <w:r>
        <w:rPr>
          <w:rFonts w:ascii="Verdana" w:hAnsi="Verdana"/>
          <w:sz w:val="20"/>
          <w:szCs w:val="20"/>
        </w:rPr>
        <w:t xml:space="preserve"> de Tarapacá, “Capacitación de suelo y hormigón”, Arica, 2000 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U</w:t>
      </w:r>
      <w:proofErr w:type="spellStart"/>
      <w:r>
        <w:rPr>
          <w:rFonts w:ascii="Verdana" w:hAnsi="Verdana"/>
          <w:sz w:val="20"/>
          <w:szCs w:val="20"/>
        </w:rPr>
        <w:t>niversidad</w:t>
      </w:r>
      <w:proofErr w:type="spellEnd"/>
      <w:r>
        <w:rPr>
          <w:rFonts w:ascii="Verdana" w:hAnsi="Verdana"/>
          <w:sz w:val="20"/>
          <w:szCs w:val="20"/>
        </w:rPr>
        <w:t xml:space="preserve"> de Tarapacá</w:t>
      </w:r>
      <w:r>
        <w:rPr>
          <w:rFonts w:ascii="Verdana" w:hAnsi="Verdana"/>
          <w:sz w:val="20"/>
          <w:szCs w:val="20"/>
          <w:lang w:val="es-ES_tradnl"/>
        </w:rPr>
        <w:t xml:space="preserve">, “Prevención de Fallas en Uniones Soldadas”, </w:t>
      </w:r>
      <w:r>
        <w:rPr>
          <w:rFonts w:ascii="Verdana" w:hAnsi="Verdana"/>
          <w:sz w:val="20"/>
          <w:szCs w:val="20"/>
        </w:rPr>
        <w:t>Arica, 2001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U</w:t>
      </w:r>
      <w:proofErr w:type="spellStart"/>
      <w:r>
        <w:rPr>
          <w:rFonts w:ascii="Verdana" w:hAnsi="Verdana"/>
          <w:sz w:val="20"/>
          <w:szCs w:val="20"/>
        </w:rPr>
        <w:t>niversidad</w:t>
      </w:r>
      <w:proofErr w:type="spellEnd"/>
      <w:r>
        <w:rPr>
          <w:rFonts w:ascii="Verdana" w:hAnsi="Verdana"/>
          <w:sz w:val="20"/>
          <w:szCs w:val="20"/>
        </w:rPr>
        <w:t xml:space="preserve"> de Tarapacá</w:t>
      </w:r>
      <w:r>
        <w:rPr>
          <w:rFonts w:ascii="Verdana" w:hAnsi="Verdana"/>
          <w:sz w:val="20"/>
          <w:szCs w:val="20"/>
          <w:lang w:val="es-ES_tradnl"/>
        </w:rPr>
        <w:t xml:space="preserve">, “Prevención del Alcoholismo y drogadicción en el Ambiente Laboral”, </w:t>
      </w:r>
      <w:r>
        <w:rPr>
          <w:rFonts w:ascii="Verdana" w:hAnsi="Verdana"/>
          <w:sz w:val="20"/>
          <w:szCs w:val="20"/>
        </w:rPr>
        <w:t>Arica, 2001</w:t>
      </w:r>
      <w:r>
        <w:rPr>
          <w:rFonts w:ascii="Verdana" w:hAnsi="Verdana"/>
          <w:sz w:val="20"/>
          <w:szCs w:val="20"/>
          <w:lang w:val="es-ES_tradnl"/>
        </w:rPr>
        <w:t>.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U</w:t>
      </w:r>
      <w:proofErr w:type="spellStart"/>
      <w:r>
        <w:rPr>
          <w:rFonts w:ascii="Verdana" w:hAnsi="Verdana"/>
          <w:sz w:val="20"/>
          <w:szCs w:val="20"/>
        </w:rPr>
        <w:t>niversidad</w:t>
      </w:r>
      <w:proofErr w:type="spellEnd"/>
      <w:r>
        <w:rPr>
          <w:rFonts w:ascii="Verdana" w:hAnsi="Verdana"/>
          <w:sz w:val="20"/>
          <w:szCs w:val="20"/>
        </w:rPr>
        <w:t xml:space="preserve"> de Tarapacá</w:t>
      </w:r>
      <w:r>
        <w:rPr>
          <w:rFonts w:ascii="Verdana" w:hAnsi="Verdana"/>
          <w:sz w:val="20"/>
          <w:szCs w:val="20"/>
          <w:lang w:val="es-ES_tradnl"/>
        </w:rPr>
        <w:t xml:space="preserve">, “Inspección por Líquidos Penetrantes Superficiales”, </w:t>
      </w:r>
      <w:r>
        <w:rPr>
          <w:rFonts w:ascii="Verdana" w:hAnsi="Verdana"/>
          <w:sz w:val="20"/>
          <w:szCs w:val="20"/>
        </w:rPr>
        <w:t>Arica, 2001</w:t>
      </w:r>
      <w:r>
        <w:rPr>
          <w:rFonts w:ascii="Verdana" w:hAnsi="Verdana"/>
          <w:sz w:val="20"/>
          <w:szCs w:val="20"/>
          <w:lang w:val="es-ES_tradnl"/>
        </w:rPr>
        <w:t>.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</w:rPr>
        <w:t xml:space="preserve">Minera American </w:t>
      </w:r>
      <w:proofErr w:type="spellStart"/>
      <w:r>
        <w:rPr>
          <w:rFonts w:ascii="Verdana" w:hAnsi="Verdana"/>
          <w:sz w:val="20"/>
          <w:szCs w:val="20"/>
        </w:rPr>
        <w:t>Pacific</w:t>
      </w:r>
      <w:proofErr w:type="spellEnd"/>
      <w:r>
        <w:rPr>
          <w:rFonts w:ascii="Verdana" w:hAnsi="Verdana"/>
          <w:sz w:val="20"/>
          <w:szCs w:val="20"/>
        </w:rPr>
        <w:t xml:space="preserve"> Hondura </w:t>
      </w:r>
      <w:proofErr w:type="spellStart"/>
      <w:r>
        <w:rPr>
          <w:rFonts w:ascii="Verdana" w:hAnsi="Verdana"/>
          <w:sz w:val="20"/>
          <w:szCs w:val="20"/>
        </w:rPr>
        <w:t>S.A</w:t>
      </w:r>
      <w:proofErr w:type="spellEnd"/>
      <w:r>
        <w:rPr>
          <w:rFonts w:ascii="Verdana" w:hAnsi="Verdana"/>
          <w:sz w:val="20"/>
          <w:szCs w:val="20"/>
        </w:rPr>
        <w:t>, “</w:t>
      </w:r>
      <w:proofErr w:type="spellStart"/>
      <w:r>
        <w:rPr>
          <w:rFonts w:ascii="Verdana" w:hAnsi="Verdana"/>
          <w:sz w:val="20"/>
          <w:szCs w:val="20"/>
        </w:rPr>
        <w:t>Gemcom</w:t>
      </w:r>
      <w:proofErr w:type="spellEnd"/>
      <w:r>
        <w:rPr>
          <w:rFonts w:ascii="Verdana" w:hAnsi="Verdana"/>
          <w:sz w:val="20"/>
          <w:szCs w:val="20"/>
        </w:rPr>
        <w:t>” Las vegas, Honduras, 2009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</w:rPr>
        <w:t xml:space="preserve">Minera American </w:t>
      </w:r>
      <w:proofErr w:type="spellStart"/>
      <w:r>
        <w:rPr>
          <w:rFonts w:ascii="Verdana" w:hAnsi="Verdana"/>
          <w:sz w:val="20"/>
          <w:szCs w:val="20"/>
        </w:rPr>
        <w:t>Pacific</w:t>
      </w:r>
      <w:proofErr w:type="spellEnd"/>
      <w:r>
        <w:rPr>
          <w:rFonts w:ascii="Verdana" w:hAnsi="Verdana"/>
          <w:sz w:val="20"/>
          <w:szCs w:val="20"/>
        </w:rPr>
        <w:t xml:space="preserve"> Hondura </w:t>
      </w:r>
      <w:proofErr w:type="spellStart"/>
      <w:r>
        <w:rPr>
          <w:rFonts w:ascii="Verdana" w:hAnsi="Verdana"/>
          <w:sz w:val="20"/>
          <w:szCs w:val="20"/>
        </w:rPr>
        <w:t>S.A</w:t>
      </w:r>
      <w:proofErr w:type="spellEnd"/>
      <w:r>
        <w:rPr>
          <w:rFonts w:ascii="Verdana" w:hAnsi="Verdana"/>
          <w:sz w:val="20"/>
          <w:szCs w:val="20"/>
        </w:rPr>
        <w:t>, “</w:t>
      </w:r>
      <w:proofErr w:type="spellStart"/>
      <w:r>
        <w:rPr>
          <w:rFonts w:ascii="Verdana" w:hAnsi="Verdana"/>
          <w:sz w:val="20"/>
          <w:szCs w:val="20"/>
        </w:rPr>
        <w:t>Autocad</w:t>
      </w:r>
      <w:proofErr w:type="spellEnd"/>
      <w:r>
        <w:rPr>
          <w:rFonts w:ascii="Verdana" w:hAnsi="Verdana"/>
          <w:sz w:val="20"/>
          <w:szCs w:val="20"/>
        </w:rPr>
        <w:t xml:space="preserve"> 2010” Las vegas, Honduras, 2010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</w:rPr>
        <w:t>Universidad de Concepción., “Análisis de vibraciones” Categoría 1, Santiago, 2010.</w:t>
      </w:r>
    </w:p>
    <w:p w:rsidR="00CB3393" w:rsidRDefault="00CB3393" w:rsidP="00F0454E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ind w:left="245" w:hanging="245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Computación:</w:t>
      </w: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ind w:left="245" w:hanging="245"/>
        <w:rPr>
          <w:rFonts w:ascii="Verdana" w:hAnsi="Verdana"/>
          <w:sz w:val="20"/>
          <w:szCs w:val="20"/>
          <w:lang w:val="es-ES_tradnl"/>
        </w:rPr>
      </w:pPr>
    </w:p>
    <w:p w:rsidR="00CB3393" w:rsidRPr="00F11680" w:rsidRDefault="00CB3393" w:rsidP="00F11680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Manejo nivel usuario de Word, Excel, PowerPoint, Project, </w:t>
      </w:r>
      <w:proofErr w:type="spellStart"/>
      <w:r>
        <w:rPr>
          <w:rFonts w:ascii="Verdana" w:hAnsi="Verdana"/>
          <w:sz w:val="20"/>
          <w:szCs w:val="20"/>
          <w:lang w:val="es-ES_tradnl"/>
        </w:rPr>
        <w:t>Autocad</w:t>
      </w:r>
      <w:proofErr w:type="spellEnd"/>
      <w:r>
        <w:rPr>
          <w:rFonts w:ascii="Verdana" w:hAnsi="Verdana"/>
          <w:sz w:val="20"/>
          <w:szCs w:val="20"/>
          <w:lang w:val="es-ES_tradnl"/>
        </w:rPr>
        <w:t xml:space="preserve"> 2 y 3 dimensiones, modelamiento de só</w:t>
      </w:r>
      <w:r w:rsidR="00380E43">
        <w:rPr>
          <w:rFonts w:ascii="Verdana" w:hAnsi="Verdana"/>
          <w:sz w:val="20"/>
          <w:szCs w:val="20"/>
          <w:lang w:val="es-ES_tradnl"/>
        </w:rPr>
        <w:t xml:space="preserve">lidos, Autodesk Inventor, </w:t>
      </w:r>
      <w:proofErr w:type="spellStart"/>
      <w:r w:rsidR="00380E43">
        <w:rPr>
          <w:rFonts w:ascii="Verdana" w:hAnsi="Verdana"/>
          <w:sz w:val="20"/>
          <w:szCs w:val="20"/>
          <w:lang w:val="es-ES_tradnl"/>
        </w:rPr>
        <w:t>Sap</w:t>
      </w:r>
      <w:proofErr w:type="spellEnd"/>
      <w:r w:rsidR="00380E43">
        <w:rPr>
          <w:rFonts w:ascii="Verdana" w:hAnsi="Verdana"/>
          <w:sz w:val="20"/>
          <w:szCs w:val="20"/>
          <w:lang w:val="es-ES_tradnl"/>
        </w:rPr>
        <w:t xml:space="preserve"> pm</w:t>
      </w:r>
      <w:r>
        <w:rPr>
          <w:rFonts w:ascii="Verdana" w:hAnsi="Verdana"/>
          <w:sz w:val="20"/>
          <w:szCs w:val="20"/>
          <w:lang w:val="es-ES_tradnl"/>
        </w:rPr>
        <w:t xml:space="preserve"> y  elipse</w:t>
      </w:r>
    </w:p>
    <w:p w:rsidR="00CB3393" w:rsidRDefault="00CB3393" w:rsidP="00CB3393">
      <w:pPr>
        <w:pStyle w:val="Sangra2detindependiente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CB3393" w:rsidRDefault="00CB3393" w:rsidP="00CB3393">
      <w:pPr>
        <w:rPr>
          <w:rFonts w:ascii="Verdana" w:hAnsi="Verdana"/>
          <w:b/>
          <w:bCs/>
          <w:sz w:val="20"/>
          <w:szCs w:val="20"/>
          <w:lang w:val="es-ES_tradnl"/>
        </w:rPr>
      </w:pPr>
      <w:r>
        <w:rPr>
          <w:rFonts w:ascii="Verdana" w:hAnsi="Verdana"/>
          <w:b/>
          <w:bCs/>
          <w:sz w:val="20"/>
          <w:szCs w:val="20"/>
          <w:lang w:val="es-ES_tradnl"/>
        </w:rPr>
        <w:t>DATOS PERSONALES</w:t>
      </w:r>
    </w:p>
    <w:p w:rsidR="00CB3393" w:rsidRDefault="00CB3393" w:rsidP="00CB3393">
      <w:pPr>
        <w:rPr>
          <w:rFonts w:ascii="Verdana" w:hAnsi="Verdana"/>
          <w:sz w:val="20"/>
          <w:szCs w:val="20"/>
        </w:rPr>
      </w:pP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Fecha de Nacimiento:</w:t>
      </w:r>
      <w:r>
        <w:rPr>
          <w:rFonts w:ascii="Verdana" w:hAnsi="Verdana"/>
          <w:sz w:val="20"/>
          <w:szCs w:val="20"/>
        </w:rPr>
        <w:tab/>
        <w:t>29 de julio de 1971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RUT: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10.672.869 -0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Nacionalidad: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Chilena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Estado Civil: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Casado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Licencia de conducir:</w:t>
      </w:r>
      <w:r>
        <w:rPr>
          <w:rFonts w:ascii="Verdana" w:hAnsi="Verdana"/>
          <w:sz w:val="20"/>
          <w:szCs w:val="20"/>
        </w:rPr>
        <w:tab/>
        <w:t>Clase “B”</w:t>
      </w:r>
    </w:p>
    <w:p w:rsidR="00CB3393" w:rsidRDefault="00CB3393" w:rsidP="00CB3393">
      <w:pPr>
        <w:pStyle w:val="Logr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Actividades de Interés:</w:t>
      </w:r>
      <w:r>
        <w:rPr>
          <w:rFonts w:ascii="Verdana" w:hAnsi="Verdana"/>
          <w:sz w:val="20"/>
          <w:szCs w:val="20"/>
        </w:rPr>
        <w:tab/>
        <w:t>Futbol, tenis.</w:t>
      </w:r>
    </w:p>
    <w:p w:rsidR="00CB3393" w:rsidRDefault="00CB3393" w:rsidP="00CB3393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744FA7" w:rsidRDefault="00F11680" w:rsidP="00744FA7">
      <w:pPr>
        <w:jc w:val="left"/>
        <w:rPr>
          <w:rFonts w:ascii="Verdana" w:hAnsi="Verdana"/>
          <w:b/>
          <w:bCs/>
          <w:sz w:val="20"/>
          <w:szCs w:val="20"/>
          <w:lang w:val="es-419"/>
        </w:rPr>
      </w:pPr>
      <w:r>
        <w:rPr>
          <w:rFonts w:ascii="Verdana" w:hAnsi="Verdana"/>
          <w:b/>
          <w:bCs/>
          <w:sz w:val="20"/>
          <w:szCs w:val="20"/>
          <w:lang w:val="es-419"/>
        </w:rPr>
        <w:t>REFERENCIAS</w:t>
      </w:r>
    </w:p>
    <w:p w:rsidR="00744FA7" w:rsidRDefault="00744FA7" w:rsidP="00744FA7">
      <w:pPr>
        <w:jc w:val="left"/>
        <w:rPr>
          <w:rFonts w:ascii="Verdana" w:hAnsi="Verdana"/>
          <w:b/>
          <w:bCs/>
          <w:sz w:val="20"/>
          <w:szCs w:val="20"/>
          <w:lang w:val="es-419"/>
        </w:rPr>
      </w:pPr>
    </w:p>
    <w:p w:rsidR="00744FA7" w:rsidRDefault="00744FA7" w:rsidP="00380E43">
      <w:pPr>
        <w:pStyle w:val="Sangra2detindependiente"/>
        <w:spacing w:after="0" w:line="240" w:lineRule="auto"/>
        <w:ind w:left="0"/>
        <w:rPr>
          <w:rFonts w:ascii="Verdana" w:hAnsi="Verdana"/>
          <w:b/>
          <w:bCs/>
          <w:sz w:val="20"/>
          <w:szCs w:val="20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 w:eastAsia="es-419" w:bidi="ar-SA"/>
        </w:rPr>
        <w:t>Minera Centinela Sulfuro</w:t>
      </w:r>
    </w:p>
    <w:p w:rsidR="00744FA7" w:rsidRDefault="00744FA7" w:rsidP="00744FA7">
      <w:pPr>
        <w:pStyle w:val="Logro"/>
        <w:numPr>
          <w:ilvl w:val="0"/>
          <w:numId w:val="0"/>
        </w:numPr>
        <w:spacing w:after="0" w:line="240" w:lineRule="auto"/>
        <w:rPr>
          <w:rFonts w:ascii="Verdana" w:hAnsi="Verdana"/>
          <w:bCs/>
          <w:sz w:val="20"/>
          <w:szCs w:val="20"/>
          <w:lang w:val="es-419"/>
        </w:rPr>
      </w:pPr>
      <w:r>
        <w:rPr>
          <w:rFonts w:ascii="Verdana" w:hAnsi="Verdana"/>
          <w:bCs/>
          <w:sz w:val="20"/>
          <w:szCs w:val="20"/>
          <w:lang w:val="es-419"/>
        </w:rPr>
        <w:t xml:space="preserve">Juan Reinaldo </w:t>
      </w:r>
      <w:proofErr w:type="spellStart"/>
      <w:r>
        <w:rPr>
          <w:rFonts w:ascii="Verdana" w:hAnsi="Verdana"/>
          <w:bCs/>
          <w:sz w:val="20"/>
          <w:szCs w:val="20"/>
          <w:lang w:val="es-419"/>
        </w:rPr>
        <w:t>Lopez</w:t>
      </w:r>
      <w:proofErr w:type="spellEnd"/>
      <w:r>
        <w:rPr>
          <w:rFonts w:ascii="Verdana" w:hAnsi="Verdana"/>
          <w:bCs/>
          <w:sz w:val="20"/>
          <w:szCs w:val="20"/>
          <w:lang w:val="es-419"/>
        </w:rPr>
        <w:t xml:space="preserve"> Cordero</w:t>
      </w:r>
    </w:p>
    <w:p w:rsidR="00744FA7" w:rsidRDefault="00744FA7" w:rsidP="00744FA7">
      <w:pPr>
        <w:pStyle w:val="Logro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419" w:eastAsia="es-419" w:bidi="ar-SA"/>
        </w:rPr>
      </w:pPr>
      <w:r>
        <w:rPr>
          <w:rFonts w:ascii="Times New Roman" w:hAnsi="Times New Roman" w:cs="Times New Roman"/>
          <w:bCs/>
          <w:sz w:val="24"/>
          <w:szCs w:val="24"/>
          <w:lang w:val="es-419" w:eastAsia="es-419" w:bidi="ar-SA"/>
        </w:rPr>
        <w:t>Superintendente mantenimiento mina</w:t>
      </w:r>
    </w:p>
    <w:p w:rsidR="00744FA7" w:rsidRPr="00744FA7" w:rsidRDefault="00744FA7" w:rsidP="00744FA7">
      <w:pPr>
        <w:pStyle w:val="Logro"/>
        <w:numPr>
          <w:ilvl w:val="0"/>
          <w:numId w:val="0"/>
        </w:numPr>
        <w:spacing w:after="0" w:line="240" w:lineRule="auto"/>
        <w:ind w:left="245" w:hanging="245"/>
        <w:rPr>
          <w:rFonts w:ascii="Verdana" w:hAnsi="Verdana"/>
          <w:sz w:val="20"/>
          <w:szCs w:val="20"/>
          <w:lang w:val="es-419"/>
        </w:rPr>
      </w:pPr>
      <w:r w:rsidRPr="00744FA7">
        <w:rPr>
          <w:rFonts w:ascii="Times New Roman" w:hAnsi="Times New Roman" w:cs="Times New Roman"/>
          <w:sz w:val="24"/>
          <w:szCs w:val="24"/>
          <w:lang w:val="es-419" w:eastAsia="es-419" w:bidi="ar-SA"/>
        </w:rPr>
        <w:t xml:space="preserve">Fono: </w:t>
      </w:r>
      <w:r w:rsidRPr="00744FA7">
        <w:rPr>
          <w:rFonts w:ascii="Times New Roman" w:hAnsi="Times New Roman" w:cs="Times New Roman"/>
          <w:b/>
          <w:bCs/>
          <w:sz w:val="24"/>
          <w:szCs w:val="24"/>
          <w:lang w:val="es-419" w:eastAsia="es-419" w:bidi="ar-SA"/>
        </w:rPr>
        <w:t>+56 957288595</w:t>
      </w:r>
    </w:p>
    <w:p w:rsidR="004F5F2C" w:rsidRPr="003809BE" w:rsidRDefault="00744FA7" w:rsidP="003809BE">
      <w:pPr>
        <w:pStyle w:val="Logro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 w:eastAsia="es-419" w:bidi="ar-SA"/>
        </w:rPr>
      </w:pPr>
      <w:r w:rsidRPr="00F11680">
        <w:rPr>
          <w:rFonts w:ascii="Times New Roman" w:hAnsi="Times New Roman" w:cs="Times New Roman"/>
          <w:sz w:val="24"/>
          <w:szCs w:val="24"/>
          <w:lang w:val="es-419" w:eastAsia="es-419" w:bidi="ar-SA"/>
        </w:rPr>
        <w:t xml:space="preserve">Relación: </w:t>
      </w:r>
      <w:r w:rsidRPr="00F11680">
        <w:rPr>
          <w:rFonts w:ascii="Times New Roman" w:hAnsi="Times New Roman" w:cs="Times New Roman"/>
          <w:bCs/>
          <w:sz w:val="24"/>
          <w:szCs w:val="24"/>
          <w:lang w:val="es-419" w:eastAsia="es-419" w:bidi="ar-SA"/>
        </w:rPr>
        <w:t>Fue mi jefe</w:t>
      </w:r>
      <w:r w:rsidR="003809BE">
        <w:rPr>
          <w:rFonts w:ascii="Times New Roman" w:hAnsi="Times New Roman" w:cs="Times New Roman"/>
          <w:sz w:val="24"/>
          <w:szCs w:val="24"/>
          <w:lang w:val="es-419" w:eastAsia="es-419" w:bidi="ar-SA"/>
        </w:rPr>
        <w:t>.</w:t>
      </w:r>
    </w:p>
    <w:sectPr w:rsidR="004F5F2C" w:rsidRPr="003809BE">
      <w:pgSz w:w="12240" w:h="15840"/>
      <w:pgMar w:top="1440" w:right="1080" w:bottom="1440" w:left="108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_sans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1D5E"/>
    <w:multiLevelType w:val="hybridMultilevel"/>
    <w:tmpl w:val="9FD897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9103594"/>
    <w:multiLevelType w:val="hybridMultilevel"/>
    <w:tmpl w:val="388E1C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B8C6649"/>
    <w:multiLevelType w:val="hybridMultilevel"/>
    <w:tmpl w:val="ADCCFF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C630DD8"/>
    <w:multiLevelType w:val="hybridMultilevel"/>
    <w:tmpl w:val="01767A8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 w15:restartNumberingAfterBreak="0">
    <w:nsid w:val="43461965"/>
    <w:multiLevelType w:val="hybridMultilevel"/>
    <w:tmpl w:val="C7B2A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E7BB8"/>
    <w:multiLevelType w:val="hybridMultilevel"/>
    <w:tmpl w:val="10947DCC"/>
    <w:lvl w:ilvl="0" w:tplc="0409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40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12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56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28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725" w:hanging="360"/>
      </w:pPr>
      <w:rPr>
        <w:rFonts w:ascii="Wingdings" w:hAnsi="Wingdings"/>
      </w:rPr>
    </w:lvl>
  </w:abstractNum>
  <w:abstractNum w:abstractNumId="6" w15:restartNumberingAfterBreak="0">
    <w:nsid w:val="5A361A0C"/>
    <w:multiLevelType w:val="hybridMultilevel"/>
    <w:tmpl w:val="DFBE2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1F79"/>
    <w:multiLevelType w:val="hybridMultilevel"/>
    <w:tmpl w:val="5CB64B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76EB5B8F"/>
    <w:multiLevelType w:val="hybridMultilevel"/>
    <w:tmpl w:val="8F4E14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79225718"/>
    <w:multiLevelType w:val="singleLevel"/>
    <w:tmpl w:val="058C3808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  <w:lang w:val="es-ES_tradnl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9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2C"/>
    <w:rsid w:val="00092D6D"/>
    <w:rsid w:val="000B265E"/>
    <w:rsid w:val="000C605C"/>
    <w:rsid w:val="00123FCE"/>
    <w:rsid w:val="0020567C"/>
    <w:rsid w:val="00227EA3"/>
    <w:rsid w:val="00276EFA"/>
    <w:rsid w:val="00292CB9"/>
    <w:rsid w:val="002A2B05"/>
    <w:rsid w:val="002E2413"/>
    <w:rsid w:val="00356777"/>
    <w:rsid w:val="003602D3"/>
    <w:rsid w:val="003809BE"/>
    <w:rsid w:val="00380E43"/>
    <w:rsid w:val="003B51DE"/>
    <w:rsid w:val="003D6738"/>
    <w:rsid w:val="004429AA"/>
    <w:rsid w:val="004B724A"/>
    <w:rsid w:val="004F5F2C"/>
    <w:rsid w:val="00510D31"/>
    <w:rsid w:val="005B443D"/>
    <w:rsid w:val="006020CC"/>
    <w:rsid w:val="0060504D"/>
    <w:rsid w:val="00666E45"/>
    <w:rsid w:val="0067530F"/>
    <w:rsid w:val="00685A36"/>
    <w:rsid w:val="006B5DBA"/>
    <w:rsid w:val="00744FA7"/>
    <w:rsid w:val="007A1398"/>
    <w:rsid w:val="008D61BA"/>
    <w:rsid w:val="008F2221"/>
    <w:rsid w:val="008F45FE"/>
    <w:rsid w:val="00A7024E"/>
    <w:rsid w:val="00A94DDE"/>
    <w:rsid w:val="00AA0C93"/>
    <w:rsid w:val="00AA2B67"/>
    <w:rsid w:val="00AA31AC"/>
    <w:rsid w:val="00AB68B9"/>
    <w:rsid w:val="00AB6E7F"/>
    <w:rsid w:val="00AD3394"/>
    <w:rsid w:val="00B0062C"/>
    <w:rsid w:val="00B26374"/>
    <w:rsid w:val="00B80460"/>
    <w:rsid w:val="00B97611"/>
    <w:rsid w:val="00BD0344"/>
    <w:rsid w:val="00C97603"/>
    <w:rsid w:val="00CB3393"/>
    <w:rsid w:val="00CC2E77"/>
    <w:rsid w:val="00CF0F6F"/>
    <w:rsid w:val="00D01E25"/>
    <w:rsid w:val="00D02D52"/>
    <w:rsid w:val="00D5569E"/>
    <w:rsid w:val="00D72BA6"/>
    <w:rsid w:val="00D91959"/>
    <w:rsid w:val="00E3442F"/>
    <w:rsid w:val="00E7658B"/>
    <w:rsid w:val="00F0454E"/>
    <w:rsid w:val="00F108B2"/>
    <w:rsid w:val="00F11680"/>
    <w:rsid w:val="00F22F95"/>
    <w:rsid w:val="00F4171F"/>
    <w:rsid w:val="00F51901"/>
    <w:rsid w:val="00F719AD"/>
    <w:rsid w:val="00F80FED"/>
    <w:rsid w:val="00F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16A4FBB-5B24-4F04-8A5C-D87E289E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rFonts w:ascii="Arial" w:eastAsia="Times New Roman" w:hAnsi="Arial" w:cs="Arial"/>
      <w:sz w:val="22"/>
      <w:szCs w:val="22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pPr>
      <w:jc w:val="center"/>
    </w:pPr>
    <w:rPr>
      <w:sz w:val="50"/>
      <w:szCs w:val="50"/>
      <w:lang w:val="es-ES_tradn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Logro">
    <w:name w:val="Logro"/>
    <w:basedOn w:val="Textoindependiente"/>
    <w:pPr>
      <w:numPr>
        <w:numId w:val="1"/>
      </w:numPr>
      <w:spacing w:after="60" w:line="220" w:lineRule="atLeast"/>
    </w:pPr>
    <w:rPr>
      <w:spacing w:val="-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F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FA7"/>
    <w:rPr>
      <w:rFonts w:ascii="Segoe UI" w:eastAsia="Times New Roman" w:hAnsi="Segoe UI" w:cs="Segoe UI"/>
      <w:sz w:val="18"/>
      <w:szCs w:val="18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8014</Characters>
  <Application>Microsoft Office Word</Application>
  <DocSecurity>0</DocSecurity>
  <Lines>66</Lines>
  <Paragraphs>18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ThinkFree Corp.</Company>
  <LinksUpToDate>false</LinksUpToDate>
  <CharactersWithSpaces>9453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alberto cortes lois</dc:creator>
  <cp:keywords/>
  <dc:description/>
  <cp:lastModifiedBy>cristian cortes</cp:lastModifiedBy>
  <cp:revision>2</cp:revision>
  <cp:lastPrinted>2017-03-17T00:59:00Z</cp:lastPrinted>
  <dcterms:created xsi:type="dcterms:W3CDTF">2017-05-31T20:53:00Z</dcterms:created>
  <dcterms:modified xsi:type="dcterms:W3CDTF">2017-05-31T20:53:00Z</dcterms:modified>
  <cp:category/>
  <cp:version>11.4920</cp:version>
</cp:coreProperties>
</file>